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238" w:rsidRDefault="006400CB">
      <w:r>
        <w:rPr>
          <w:noProof/>
        </w:rPr>
        <w:pict>
          <v:shapetype id="_x0000_t202" coordsize="21600,21600" o:spt="202" path="m,l,21600r21600,l21600,xe">
            <v:stroke joinstyle="miter"/>
            <v:path gradientshapeok="t" o:connecttype="rect"/>
          </v:shapetype>
          <v:shape id="Text Box 4" o:spid="_x0000_s1026" type="#_x0000_t202" style="position:absolute;margin-left:-53.9pt;margin-top:351.35pt;width:560.9pt;height:376.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">
            <v:textbox>
              <w:txbxContent>
                <w:p w:rsidR="000C1794" w:rsidRDefault="00455862" w:rsidP="001E69FA">
                  <w:pPr>
                    <w:spacing w:after="0"/>
                    <w:rPr>
                      <w:b/>
                      <w:u w:val="single"/>
                    </w:rPr>
                  </w:pPr>
                  <w:r>
                    <w:rPr>
                      <w:b/>
                      <w:u w:val="single"/>
                    </w:rPr>
                    <w:t>School Budgets</w:t>
                  </w:r>
                </w:p>
                <w:p w:rsidR="001E69FA" w:rsidRDefault="001E69FA" w:rsidP="001E69FA">
                  <w:pPr>
                    <w:spacing w:after="0"/>
                  </w:pPr>
                  <w:r>
                    <w:t>It is a fact of life these days that businesses, organisations and, indeed, individuals, face increasing financial pressures. Life is a balancing act of stretching ever more limited funds as far as possible and avoiding going into the red.</w:t>
                  </w:r>
                </w:p>
                <w:p w:rsidR="001E69FA" w:rsidRDefault="001E69FA" w:rsidP="001E69FA">
                  <w:pPr>
                    <w:spacing w:after="0"/>
                  </w:pPr>
                  <w:r>
                    <w:t>Schools are no exception. The budgets that we receive from Kent County Council, and for capital works from the Diocese, become tight</w:t>
                  </w:r>
                  <w:r w:rsidR="000E1146">
                    <w:t>er every year</w:t>
                  </w:r>
                  <w:r>
                    <w:t>.</w:t>
                  </w:r>
                  <w:r w:rsidR="000E1146">
                    <w:t xml:space="preserve">  U</w:t>
                  </w:r>
                  <w:r>
                    <w:t>sing our limited funds as effectively as possible for the benefit of the children is an annual balancing act of the utmost precariousness.</w:t>
                  </w:r>
                </w:p>
                <w:p w:rsidR="001E69FA" w:rsidRDefault="001E69FA" w:rsidP="001E69FA">
                  <w:pPr>
                    <w:spacing w:after="0"/>
                  </w:pPr>
                  <w:r>
                    <w:t xml:space="preserve">All being well we will end this current financial year with a carryover which is just on the right side of zero. That is despite a number of significant unforeseen areas of expenditure. We are as optimistic as we can be that next year will pan out in a similar way albeit with a number of difficult decisions having to be made. One thing the Governors are very clear about is that the ethos and character of </w:t>
                  </w:r>
                  <w:r w:rsidR="000E1146">
                    <w:t>Selsted</w:t>
                  </w:r>
                  <w:bookmarkStart w:id="0" w:name="_GoBack"/>
                  <w:bookmarkEnd w:id="0"/>
                  <w:r>
                    <w:t xml:space="preserve"> School in terms of class size, and teaching resources should not be compromised.</w:t>
                  </w:r>
                </w:p>
                <w:p w:rsidR="001E69FA" w:rsidRDefault="001E69FA" w:rsidP="001E69FA">
                  <w:pPr>
                    <w:spacing w:after="0"/>
                  </w:pPr>
                  <w:r>
                    <w:t>You may have seen in the media that the Government has recently been consulting on a new National Funding Formula for Schools. At first sight this is based on some sound principles with spending being focused on areas of apparent greatest need. That is fine providing the total sum being made available is sufficient and, most importantly from the perspective of a School like ours, such targeting is not at the expense of small rural schools that face lower levels of deprivation.</w:t>
                  </w:r>
                </w:p>
                <w:p w:rsidR="001E69FA" w:rsidRDefault="001E69FA" w:rsidP="001E69FA">
                  <w:r>
                    <w:t xml:space="preserve">The Governors of all of the Schools in our Hub [Elham, Lyminge, Bodsham, StellingMinnis, Stowting and Selsted], have joined together to press our MP, Damian Collins, to lend his support to ensuring that smaller rural schools do not miss out in any new Government Funding Scheme. We believe that they are valuable both to the range of education establishments from which parents are able to choose, and the future vitality of rural areas. All parents and carers can be assured that we will continue to press for the viability of our School to be maintained. </w:t>
                  </w:r>
                </w:p>
                <w:p w:rsidR="000C1794" w:rsidRPr="00741BF3" w:rsidRDefault="000C1794" w:rsidP="000C1794">
                  <w:pPr>
                    <w:rPr>
                      <w:b/>
                      <w:i/>
                      <w:sz w:val="28"/>
                      <w:szCs w:val="28"/>
                    </w:rPr>
                  </w:pPr>
                  <w:r w:rsidRPr="00741BF3">
                    <w:rPr>
                      <w:b/>
                      <w:i/>
                      <w:sz w:val="28"/>
                      <w:szCs w:val="28"/>
                    </w:rPr>
                    <w:t>Jen Ibbetson-Revell – Chair of Governors</w:t>
                  </w:r>
                </w:p>
              </w:txbxContent>
            </v:textbox>
          </v:shape>
        </w:pict>
      </w:r>
      <w:r>
        <w:rPr>
          <w:noProof/>
        </w:rPr>
        <w:pict>
          <v:shape id="Text Box 3" o:spid="_x0000_s1027" type="#_x0000_t202" style="position:absolute;margin-left:224.3pt;margin-top:-29.65pt;width:278.2pt;height:373.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">
            <v:textbox>
              <w:txbxContent>
                <w:p w:rsidR="000C1794" w:rsidRPr="00741BF3" w:rsidRDefault="008109C4" w:rsidP="001E69FA">
                  <w:pPr>
                    <w:spacing w:after="0"/>
                    <w:rPr>
                      <w:b/>
                      <w:u w:val="single"/>
                    </w:rPr>
                  </w:pPr>
                  <w:r>
                    <w:rPr>
                      <w:b/>
                      <w:u w:val="single"/>
                    </w:rPr>
                    <w:t>Online Safety</w:t>
                  </w:r>
                </w:p>
                <w:p w:rsidR="00455862" w:rsidRDefault="008109C4" w:rsidP="001E69FA">
                  <w:pPr>
                    <w:spacing w:after="0" w:line="240" w:lineRule="auto"/>
                  </w:pPr>
                  <w:r>
                    <w:t>On the 7</w:t>
                  </w:r>
                  <w:r w:rsidRPr="008109C4">
                    <w:rPr>
                      <w:vertAlign w:val="superscript"/>
                    </w:rPr>
                    <w:t>th</w:t>
                  </w:r>
                  <w:r>
                    <w:t xml:space="preserve"> February, as part of Safer Internet day which is a nationwide event, I accompanied 2 members of Year 5 to a Young Digital Leaders Day at Kent Police HQ in Maidstone. It was an interesting and informative day for me as a Governor but also as a parent. </w:t>
                  </w:r>
                </w:p>
                <w:p w:rsidR="008109C4" w:rsidRDefault="008109C4" w:rsidP="001E69FA">
                  <w:pPr>
                    <w:spacing w:after="0" w:line="240" w:lineRule="auto"/>
                  </w:pPr>
                  <w:r>
                    <w:t>Online Safety is a high priority for all schools and Governing Boards because more and more children live an online life through apps, games and social media so learning what mechanisms there</w:t>
                  </w:r>
                  <w:r w:rsidR="007F2F80">
                    <w:t xml:space="preserve"> to help is important</w:t>
                  </w:r>
                  <w:r>
                    <w:t>.</w:t>
                  </w:r>
                </w:p>
                <w:p w:rsidR="008109C4" w:rsidRDefault="007F2F80" w:rsidP="001E69FA">
                  <w:pPr>
                    <w:spacing w:after="0"/>
                  </w:pPr>
                  <w:r>
                    <w:t>I wanted to share some useful informationfrom the</w:t>
                  </w:r>
                  <w:r w:rsidR="008109C4">
                    <w:t xml:space="preserve"> day.</w:t>
                  </w:r>
                </w:p>
                <w:p w:rsidR="008109C4" w:rsidRPr="007F2F80" w:rsidRDefault="008109C4" w:rsidP="001E69FA">
                  <w:pPr>
                    <w:spacing w:after="0"/>
                    <w:rPr>
                      <w:b/>
                    </w:rPr>
                  </w:pPr>
                  <w:r w:rsidRPr="007F2F80">
                    <w:rPr>
                      <w:b/>
                    </w:rPr>
                    <w:t>Cyberbullying is a criminal offence under 2 separate acts and children can be prosecuted from 10 years old.</w:t>
                  </w:r>
                </w:p>
                <w:p w:rsidR="008109C4" w:rsidRPr="007F2F80" w:rsidRDefault="008109C4" w:rsidP="001E69FA">
                  <w:pPr>
                    <w:spacing w:after="0"/>
                    <w:rPr>
                      <w:b/>
                    </w:rPr>
                  </w:pPr>
                  <w:r w:rsidRPr="007F2F80">
                    <w:rPr>
                      <w:b/>
                    </w:rPr>
                    <w:t>Anyone sharing indecent pictures of children is illegal. That includes children sharing pictures of themselves or others that they find funny. The NSPCC has a film on its website called ‘Alex</w:t>
                  </w:r>
                  <w:r w:rsidR="007F2F80">
                    <w:rPr>
                      <w:b/>
                    </w:rPr>
                    <w:t>’</w:t>
                  </w:r>
                  <w:r w:rsidRPr="007F2F80">
                    <w:rPr>
                      <w:b/>
                    </w:rPr>
                    <w:t>s Willy’ which could be shared with children. It is a cartoon style and is very child friendly.</w:t>
                  </w:r>
                </w:p>
                <w:p w:rsidR="008109C4" w:rsidRPr="007F2F80" w:rsidRDefault="008109C4" w:rsidP="001E69FA">
                  <w:pPr>
                    <w:spacing w:after="0"/>
                    <w:rPr>
                      <w:b/>
                    </w:rPr>
                  </w:pPr>
                  <w:r w:rsidRPr="007F2F80">
                    <w:rPr>
                      <w:b/>
                    </w:rPr>
                    <w:t>There is a useful NSPCC app called ‘Net Aware’ which can tell you the age appropriateness of games and apps your children may want to download.</w:t>
                  </w:r>
                </w:p>
                <w:p w:rsidR="008109C4" w:rsidRPr="007F2F80" w:rsidRDefault="008109C4" w:rsidP="001E69FA">
                  <w:pPr>
                    <w:spacing w:after="0"/>
                    <w:rPr>
                      <w:b/>
                    </w:rPr>
                  </w:pPr>
                  <w:r w:rsidRPr="007F2F80">
                    <w:rPr>
                      <w:b/>
                    </w:rPr>
                    <w:t>If you suspect your child has been contacted online by someone who you feel uncomfortable about then head straight to the ‘Think u know’ or CEOPS websites</w:t>
                  </w:r>
                  <w:r w:rsidR="007F2F80">
                    <w:rPr>
                      <w:b/>
                    </w:rPr>
                    <w:t xml:space="preserve"> for help</w:t>
                  </w:r>
                  <w:r w:rsidRPr="007F2F80">
                    <w:rPr>
                      <w:b/>
                    </w:rPr>
                    <w:t>.</w:t>
                  </w:r>
                </w:p>
              </w:txbxContent>
            </v:textbox>
          </v:shape>
        </w:pict>
      </w:r>
      <w:r>
        <w:rPr>
          <w:noProof/>
        </w:rPr>
        <w:pict>
          <v:shape id="Text Box 2" o:spid="_x0000_s1028" type="#_x0000_t202" style="position:absolute;margin-left:-53.9pt;margin-top:-29.65pt;width:278.2pt;height:373.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">
            <v:textbox>
              <w:txbxContent>
                <w:p w:rsidR="00EF39C4" w:rsidRDefault="00EF39C4" w:rsidP="001E69FA">
                  <w:pPr>
                    <w:spacing w:after="0" w:line="240" w:lineRule="auto"/>
                    <w:jc w:val="both"/>
                  </w:pPr>
                  <w:r>
                    <w:t>Welcome to the second</w:t>
                  </w:r>
                  <w:r w:rsidR="000C1794">
                    <w:t xml:space="preserve"> Governor newsletter. </w:t>
                  </w:r>
                </w:p>
                <w:p w:rsidR="000C1794" w:rsidRPr="00741BF3" w:rsidRDefault="000C1794" w:rsidP="001E69FA">
                  <w:pPr>
                    <w:spacing w:after="0" w:line="240" w:lineRule="auto"/>
                    <w:jc w:val="both"/>
                    <w:rPr>
                      <w:b/>
                      <w:u w:val="single"/>
                    </w:rPr>
                  </w:pPr>
                  <w:r w:rsidRPr="00741BF3">
                    <w:rPr>
                      <w:b/>
                      <w:u w:val="single"/>
                    </w:rPr>
                    <w:t>What do Governors</w:t>
                  </w:r>
                  <w:r w:rsidR="00401505">
                    <w:rPr>
                      <w:b/>
                      <w:u w:val="single"/>
                    </w:rPr>
                    <w:t xml:space="preserve"> NOT</w:t>
                  </w:r>
                  <w:r w:rsidRPr="00741BF3">
                    <w:rPr>
                      <w:b/>
                      <w:u w:val="single"/>
                    </w:rPr>
                    <w:t xml:space="preserve"> do?</w:t>
                  </w:r>
                </w:p>
                <w:p w:rsidR="000C1794" w:rsidRDefault="00401505" w:rsidP="001E69FA">
                  <w:pPr>
                    <w:spacing w:after="0" w:line="240" w:lineRule="auto"/>
                    <w:jc w:val="both"/>
                  </w:pPr>
                  <w:r>
                    <w:t>Sometimes, it can be confusing as there are so many gro</w:t>
                  </w:r>
                  <w:r w:rsidR="007F2F80">
                    <w:t>ups within a school so perhaps</w:t>
                  </w:r>
                  <w:r>
                    <w:t xml:space="preserve"> it might be useful to outline what we Governors don’t do.</w:t>
                  </w:r>
                </w:p>
                <w:p w:rsidR="00401505" w:rsidRDefault="00401505" w:rsidP="001E69FA">
                  <w:pPr>
                    <w:spacing w:after="0" w:line="240" w:lineRule="auto"/>
                    <w:jc w:val="both"/>
                  </w:pPr>
                  <w:r w:rsidRPr="00401505">
                    <w:rPr>
                      <w:b/>
                    </w:rPr>
                    <w:t>We don’t run the school</w:t>
                  </w:r>
                  <w:r>
                    <w:t xml:space="preserve"> – we appoint a wonderful Headteacher to do that and then we work closely with her to support school improvement.</w:t>
                  </w:r>
                </w:p>
                <w:p w:rsidR="00455862" w:rsidRDefault="00401505" w:rsidP="001E69FA">
                  <w:pPr>
                    <w:spacing w:after="0" w:line="240" w:lineRule="auto"/>
                    <w:jc w:val="both"/>
                    <w:rPr>
                      <w:b/>
                    </w:rPr>
                  </w:pPr>
                  <w:r w:rsidRPr="00401505">
                    <w:rPr>
                      <w:b/>
                    </w:rPr>
                    <w:t>We don’t judge teaching – how on earth would we know?</w:t>
                  </w:r>
                </w:p>
                <w:p w:rsidR="00401505" w:rsidRPr="00455862" w:rsidRDefault="007F2F80" w:rsidP="001E69FA">
                  <w:pPr>
                    <w:spacing w:after="0" w:line="240" w:lineRule="auto"/>
                    <w:jc w:val="both"/>
                    <w:rPr>
                      <w:b/>
                    </w:rPr>
                  </w:pPr>
                  <w:r>
                    <w:t>Although we each bring our own skills</w:t>
                  </w:r>
                  <w:r w:rsidR="00401505">
                    <w:t xml:space="preserve">, being able to comment on the teaching of a professional is not in our remit. We look for evidence that things are working well and ask questions using that evidence. </w:t>
                  </w:r>
                </w:p>
                <w:p w:rsidR="00401505" w:rsidRDefault="00401505" w:rsidP="001E69FA">
                  <w:pPr>
                    <w:spacing w:after="0" w:line="240" w:lineRule="auto"/>
                    <w:jc w:val="both"/>
                  </w:pPr>
                  <w:r w:rsidRPr="00401505">
                    <w:rPr>
                      <w:b/>
                    </w:rPr>
                    <w:t>We don’t act as a higher power</w:t>
                  </w:r>
                  <w:r>
                    <w:t xml:space="preserve"> to supersede judg</w:t>
                  </w:r>
                  <w:r w:rsidR="00455862">
                    <w:t>ements made by our professional staff</w:t>
                  </w:r>
                  <w:r>
                    <w:t>. We might review processes to find out if things need to happen differently</w:t>
                  </w:r>
                  <w:r w:rsidR="007F2F80">
                    <w:t xml:space="preserve"> in some circumstances.</w:t>
                  </w:r>
                </w:p>
                <w:p w:rsidR="00401505" w:rsidRDefault="00401505" w:rsidP="001E69FA">
                  <w:pPr>
                    <w:spacing w:after="0" w:line="240" w:lineRule="auto"/>
                    <w:jc w:val="both"/>
                  </w:pPr>
                  <w:r w:rsidRPr="008109C4">
                    <w:rPr>
                      <w:b/>
                    </w:rPr>
                    <w:t xml:space="preserve">We don’t </w:t>
                  </w:r>
                  <w:r w:rsidR="008109C4" w:rsidRPr="008109C4">
                    <w:rPr>
                      <w:b/>
                    </w:rPr>
                    <w:t>raise money for the school through fundraising activities.</w:t>
                  </w:r>
                  <w:r>
                    <w:t xml:space="preserve"> That is the job of FOSS, our PTA. We might help out at school events</w:t>
                  </w:r>
                  <w:r w:rsidR="008109C4">
                    <w:t>. We may bid for money or equipment but usually a separate working party is formed which can be made of people other than Governors.</w:t>
                  </w:r>
                </w:p>
                <w:p w:rsidR="008109C4" w:rsidRDefault="008109C4" w:rsidP="001E69FA">
                  <w:pPr>
                    <w:spacing w:after="0" w:line="240" w:lineRule="auto"/>
                    <w:jc w:val="both"/>
                  </w:pPr>
                  <w:r w:rsidRPr="008109C4">
                    <w:rPr>
                      <w:b/>
                    </w:rPr>
                    <w:t>We don’t take ourselves too seriously.</w:t>
                  </w:r>
                  <w:r>
                    <w:t xml:space="preserve"> Our work is serious but none of us are in it for the glory. We all share a passion for education and nothing is more important to us than our school community, children and adults.</w:t>
                  </w:r>
                </w:p>
              </w:txbxContent>
            </v:textbox>
          </v:shape>
        </w:pict>
      </w:r>
    </w:p>
    <w:sectPr w:rsidR="00364238" w:rsidSect="001E69FA">
      <w:headerReference w:type="default" r:id="rId7"/>
      <w:pgSz w:w="11906" w:h="16838"/>
      <w:pgMar w:top="2093" w:right="1440" w:bottom="1440" w:left="1440" w:header="0"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778" w:rsidRDefault="00E32778" w:rsidP="000C1794">
      <w:pPr>
        <w:spacing w:after="0" w:line="240" w:lineRule="auto"/>
      </w:pPr>
      <w:r>
        <w:separator/>
      </w:r>
    </w:p>
  </w:endnote>
  <w:endnote w:type="continuationSeparator" w:id="1">
    <w:p w:rsidR="00E32778" w:rsidRDefault="00E32778" w:rsidP="000C17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778" w:rsidRDefault="00E32778" w:rsidP="000C1794">
      <w:pPr>
        <w:spacing w:after="0" w:line="240" w:lineRule="auto"/>
      </w:pPr>
      <w:r>
        <w:separator/>
      </w:r>
    </w:p>
  </w:footnote>
  <w:footnote w:type="continuationSeparator" w:id="1">
    <w:p w:rsidR="00E32778" w:rsidRDefault="00E32778" w:rsidP="000C17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8EA" w:rsidRDefault="001E48EA">
    <w:pPr>
      <w:pStyle w:val="Header"/>
      <w:rPr>
        <w:sz w:val="40"/>
        <w:szCs w:val="40"/>
      </w:rPr>
    </w:pPr>
  </w:p>
  <w:p w:rsidR="000C1794" w:rsidRDefault="000C1794">
    <w:pPr>
      <w:pStyle w:val="Header"/>
    </w:pPr>
    <w:r w:rsidRPr="000C1794">
      <w:rPr>
        <w:sz w:val="40"/>
        <w:szCs w:val="40"/>
      </w:rPr>
      <w:t>Sels</w:t>
    </w:r>
    <w:r w:rsidR="00EF39C4">
      <w:rPr>
        <w:sz w:val="40"/>
        <w:szCs w:val="40"/>
      </w:rPr>
      <w:t xml:space="preserve">ted Governor Newsletter </w:t>
    </w:r>
    <w:r w:rsidR="001E48EA">
      <w:rPr>
        <w:sz w:val="40"/>
        <w:szCs w:val="40"/>
      </w:rPr>
      <w:t>–</w:t>
    </w:r>
    <w:r w:rsidR="00EF39C4">
      <w:rPr>
        <w:sz w:val="40"/>
        <w:szCs w:val="40"/>
      </w:rPr>
      <w:t xml:space="preserve"> Spring</w:t>
    </w:r>
    <w:r w:rsidR="001E48EA" w:rsidRPr="001E69FA">
      <w:rPr>
        <w:noProof/>
        <w:sz w:val="40"/>
        <w:szCs w:val="40"/>
      </w:rPr>
      <w:drawing>
        <wp:inline distT="0" distB="0" distL="0" distR="0">
          <wp:extent cx="528125" cy="538130"/>
          <wp:effectExtent l="0" t="0" r="571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sted-logo (2).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32720" cy="542812"/>
                  </a:xfrm>
                  <a:prstGeom prst="rect">
                    <a:avLst/>
                  </a:prstGeom>
                </pic:spPr>
              </pic:pic>
            </a:graphicData>
          </a:graphic>
        </wp:inline>
      </w:drawing>
    </w:r>
  </w:p>
  <w:p w:rsidR="000C1794" w:rsidRDefault="000C17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7714A"/>
    <w:multiLevelType w:val="multilevel"/>
    <w:tmpl w:val="A5E487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2B696E"/>
    <w:multiLevelType w:val="hybridMultilevel"/>
    <w:tmpl w:val="EA9C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9458"/>
  </w:hdrShapeDefaults>
  <w:footnotePr>
    <w:footnote w:id="0"/>
    <w:footnote w:id="1"/>
  </w:footnotePr>
  <w:endnotePr>
    <w:endnote w:id="0"/>
    <w:endnote w:id="1"/>
  </w:endnotePr>
  <w:compat>
    <w:useFELayout/>
  </w:compat>
  <w:rsids>
    <w:rsidRoot w:val="000C1794"/>
    <w:rsid w:val="00044486"/>
    <w:rsid w:val="000C1794"/>
    <w:rsid w:val="000E1146"/>
    <w:rsid w:val="001E48EA"/>
    <w:rsid w:val="001E69FA"/>
    <w:rsid w:val="002009A8"/>
    <w:rsid w:val="00335E9B"/>
    <w:rsid w:val="00364238"/>
    <w:rsid w:val="00401505"/>
    <w:rsid w:val="00455862"/>
    <w:rsid w:val="005E7B4B"/>
    <w:rsid w:val="006400CB"/>
    <w:rsid w:val="007F2F80"/>
    <w:rsid w:val="008109C4"/>
    <w:rsid w:val="00842BBC"/>
    <w:rsid w:val="00986DD5"/>
    <w:rsid w:val="00A01CD7"/>
    <w:rsid w:val="00A21677"/>
    <w:rsid w:val="00A57ADB"/>
    <w:rsid w:val="00B56E4B"/>
    <w:rsid w:val="00DC703D"/>
    <w:rsid w:val="00E32778"/>
    <w:rsid w:val="00E7037D"/>
    <w:rsid w:val="00EE7705"/>
    <w:rsid w:val="00EF39C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0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1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794"/>
    <w:rPr>
      <w:rFonts w:ascii="Tahoma" w:hAnsi="Tahoma" w:cs="Tahoma"/>
      <w:sz w:val="16"/>
      <w:szCs w:val="16"/>
    </w:rPr>
  </w:style>
  <w:style w:type="paragraph" w:styleId="Header">
    <w:name w:val="header"/>
    <w:basedOn w:val="Normal"/>
    <w:link w:val="HeaderChar"/>
    <w:uiPriority w:val="99"/>
    <w:unhideWhenUsed/>
    <w:rsid w:val="000C17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794"/>
  </w:style>
  <w:style w:type="paragraph" w:styleId="Footer">
    <w:name w:val="footer"/>
    <w:basedOn w:val="Normal"/>
    <w:link w:val="FooterChar"/>
    <w:uiPriority w:val="99"/>
    <w:unhideWhenUsed/>
    <w:rsid w:val="000C17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794"/>
  </w:style>
  <w:style w:type="paragraph" w:styleId="ListParagraph">
    <w:name w:val="List Paragraph"/>
    <w:basedOn w:val="Normal"/>
    <w:uiPriority w:val="34"/>
    <w:qFormat/>
    <w:rsid w:val="007F2F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1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794"/>
    <w:rPr>
      <w:rFonts w:ascii="Tahoma" w:hAnsi="Tahoma" w:cs="Tahoma"/>
      <w:sz w:val="16"/>
      <w:szCs w:val="16"/>
    </w:rPr>
  </w:style>
  <w:style w:type="paragraph" w:styleId="Header">
    <w:name w:val="header"/>
    <w:basedOn w:val="Normal"/>
    <w:link w:val="HeaderChar"/>
    <w:uiPriority w:val="99"/>
    <w:unhideWhenUsed/>
    <w:rsid w:val="000C17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794"/>
  </w:style>
  <w:style w:type="paragraph" w:styleId="Footer">
    <w:name w:val="footer"/>
    <w:basedOn w:val="Normal"/>
    <w:link w:val="FooterChar"/>
    <w:uiPriority w:val="99"/>
    <w:unhideWhenUsed/>
    <w:rsid w:val="000C17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794"/>
  </w:style>
  <w:style w:type="paragraph" w:styleId="ListParagraph">
    <w:name w:val="List Paragraph"/>
    <w:basedOn w:val="Normal"/>
    <w:uiPriority w:val="34"/>
    <w:qFormat/>
    <w:rsid w:val="007F2F8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Selsted CEP School, DOVER</Company>
  <LinksUpToDate>false</LinksUpToDate>
  <CharactersWithSpaces>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Woodgate</dc:creator>
  <cp:lastModifiedBy>Rosie</cp:lastModifiedBy>
  <cp:revision>2</cp:revision>
  <cp:lastPrinted>2017-03-23T14:38:00Z</cp:lastPrinted>
  <dcterms:created xsi:type="dcterms:W3CDTF">2017-03-23T21:57:00Z</dcterms:created>
  <dcterms:modified xsi:type="dcterms:W3CDTF">2017-03-23T21:57:00Z</dcterms:modified>
</cp:coreProperties>
</file>