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D54B1" w14:textId="51A09BB8" w:rsidR="00E66558" w:rsidRPr="00840C72" w:rsidRDefault="009D71E8" w:rsidP="00840C72">
      <w:pPr>
        <w:pStyle w:val="Heading1"/>
        <w:jc w:val="center"/>
        <w:rPr>
          <w:color w:val="auto"/>
        </w:rPr>
      </w:pPr>
      <w:bookmarkStart w:id="0" w:name="_Toc400361362"/>
      <w:bookmarkStart w:id="1" w:name="_Toc443397153"/>
      <w:bookmarkStart w:id="2" w:name="_Toc357771638"/>
      <w:bookmarkStart w:id="3" w:name="_Toc346793416"/>
      <w:bookmarkStart w:id="4" w:name="_Toc328122777"/>
      <w:r w:rsidRPr="00840C72">
        <w:rPr>
          <w:color w:val="auto"/>
        </w:rPr>
        <w:t xml:space="preserve">Pupil </w:t>
      </w:r>
      <w:r w:rsidR="00840C72">
        <w:rPr>
          <w:color w:val="auto"/>
        </w:rPr>
        <w:t>P</w:t>
      </w:r>
      <w:r w:rsidRPr="00840C72">
        <w:rPr>
          <w:color w:val="auto"/>
        </w:rPr>
        <w:t xml:space="preserve">remium </w:t>
      </w:r>
      <w:r w:rsidR="00840C72">
        <w:rPr>
          <w:color w:val="auto"/>
        </w:rPr>
        <w:t>S</w:t>
      </w:r>
      <w:r w:rsidRPr="00840C72">
        <w:rPr>
          <w:color w:val="auto"/>
        </w:rPr>
        <w:t xml:space="preserve">trategy </w:t>
      </w:r>
      <w:r w:rsidR="00840C72">
        <w:rPr>
          <w:color w:val="auto"/>
        </w:rPr>
        <w:t>S</w:t>
      </w:r>
      <w:r w:rsidRPr="00840C72">
        <w:rPr>
          <w:color w:val="auto"/>
        </w:rPr>
        <w:t>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5C8E8C9B" w14:textId="77777777" w:rsidR="00840C72" w:rsidRDefault="00840C72" w:rsidP="00840C72"/>
    <w:p w14:paraId="30004CE2" w14:textId="03D996B0" w:rsidR="00840C72" w:rsidRDefault="00840C72" w:rsidP="00840C72">
      <w:pPr>
        <w:jc w:val="center"/>
      </w:pPr>
      <w:r>
        <w:rPr>
          <w:noProof/>
        </w:rPr>
        <w:drawing>
          <wp:inline distT="0" distB="0" distL="0" distR="0" wp14:anchorId="4D768F8A" wp14:editId="47C273E3">
            <wp:extent cx="2204611" cy="2246400"/>
            <wp:effectExtent l="0" t="0" r="5715" b="1905"/>
            <wp:docPr id="1" name="Picture 1" descr="A logo with a couple of kids and a rainb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with a couple of kids and a rainbow&#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16236" cy="2258245"/>
                    </a:xfrm>
                    <a:prstGeom prst="rect">
                      <a:avLst/>
                    </a:prstGeom>
                  </pic:spPr>
                </pic:pic>
              </a:graphicData>
            </a:graphic>
          </wp:inline>
        </w:drawing>
      </w:r>
    </w:p>
    <w:p w14:paraId="4339C5BA" w14:textId="29DC9FC9" w:rsidR="00840C72" w:rsidRDefault="00840C72" w:rsidP="00840C72">
      <w:pPr>
        <w:jc w:val="center"/>
        <w:rPr>
          <w:sz w:val="48"/>
          <w:szCs w:val="48"/>
        </w:rPr>
      </w:pPr>
      <w:r w:rsidRPr="00840C72">
        <w:rPr>
          <w:sz w:val="48"/>
          <w:szCs w:val="48"/>
        </w:rPr>
        <w:t>Selsted CE Primary School</w:t>
      </w:r>
    </w:p>
    <w:p w14:paraId="06794696" w14:textId="77777777" w:rsidR="00840C72" w:rsidRDefault="00840C72" w:rsidP="00840C72">
      <w:pPr>
        <w:jc w:val="center"/>
      </w:pPr>
    </w:p>
    <w:p w14:paraId="6E5E2D7C" w14:textId="77777777" w:rsidR="00840C72" w:rsidRPr="00840C72" w:rsidRDefault="00840C72" w:rsidP="00840C72">
      <w:pPr>
        <w:jc w:val="center"/>
        <w:rPr>
          <w:rFonts w:ascii="Comic Sans MS" w:hAnsi="Comic Sans MS"/>
        </w:rPr>
      </w:pPr>
    </w:p>
    <w:p w14:paraId="62BDC7E9" w14:textId="1E3BB4C6" w:rsidR="00840C72" w:rsidRPr="00840C72" w:rsidRDefault="00840C72" w:rsidP="00840C72">
      <w:pPr>
        <w:numPr>
          <w:ilvl w:val="0"/>
          <w:numId w:val="1"/>
        </w:numPr>
        <w:jc w:val="center"/>
        <w:rPr>
          <w:rFonts w:ascii="Comic Sans MS" w:hAnsi="Comic Sans MS"/>
        </w:rPr>
      </w:pPr>
      <w:r w:rsidRPr="00840C72">
        <w:rPr>
          <w:rFonts w:ascii="Comic Sans MS" w:hAnsi="Comic Sans MS"/>
        </w:rPr>
        <w:t>Here at Selsted School, in our unique rural setting,</w:t>
      </w:r>
    </w:p>
    <w:p w14:paraId="25AB1C4C" w14:textId="77777777" w:rsidR="00840C72" w:rsidRPr="00840C72" w:rsidRDefault="00840C72" w:rsidP="00840C72">
      <w:pPr>
        <w:numPr>
          <w:ilvl w:val="0"/>
          <w:numId w:val="1"/>
        </w:numPr>
        <w:jc w:val="center"/>
        <w:rPr>
          <w:rFonts w:ascii="Comic Sans MS" w:hAnsi="Comic Sans MS"/>
        </w:rPr>
      </w:pPr>
      <w:r w:rsidRPr="00840C72">
        <w:rPr>
          <w:rFonts w:ascii="Comic Sans MS" w:hAnsi="Comic Sans MS"/>
        </w:rPr>
        <w:t>we provide a happy, safe environment where children develop their love of learning.</w:t>
      </w:r>
    </w:p>
    <w:p w14:paraId="3069639B" w14:textId="77777777" w:rsidR="00840C72" w:rsidRPr="00840C72" w:rsidRDefault="00840C72" w:rsidP="00840C72">
      <w:pPr>
        <w:numPr>
          <w:ilvl w:val="0"/>
          <w:numId w:val="1"/>
        </w:numPr>
        <w:jc w:val="center"/>
        <w:rPr>
          <w:rFonts w:ascii="Comic Sans MS" w:hAnsi="Comic Sans MS"/>
        </w:rPr>
      </w:pPr>
      <w:r w:rsidRPr="00840C72">
        <w:rPr>
          <w:rFonts w:ascii="Comic Sans MS" w:hAnsi="Comic Sans MS"/>
        </w:rPr>
        <w:t>Through mutual respect and trust children are given a voice and responsibility.</w:t>
      </w:r>
    </w:p>
    <w:p w14:paraId="561EFC89" w14:textId="7392DCA7" w:rsidR="00840C72" w:rsidRPr="00840C72" w:rsidRDefault="00840C72" w:rsidP="00840C72">
      <w:pPr>
        <w:numPr>
          <w:ilvl w:val="0"/>
          <w:numId w:val="1"/>
        </w:numPr>
        <w:jc w:val="center"/>
        <w:rPr>
          <w:rFonts w:ascii="Comic Sans MS" w:hAnsi="Comic Sans MS"/>
        </w:rPr>
      </w:pPr>
      <w:r w:rsidRPr="00840C72">
        <w:rPr>
          <w:rFonts w:ascii="Comic Sans MS" w:hAnsi="Comic Sans MS"/>
        </w:rPr>
        <w:t>We are brave, resilient and committed to making the impossible possible through</w:t>
      </w:r>
    </w:p>
    <w:p w14:paraId="7B498EF2" w14:textId="5E66D3EA" w:rsidR="00840C72" w:rsidRDefault="00840C72" w:rsidP="008A5F32">
      <w:pPr>
        <w:numPr>
          <w:ilvl w:val="0"/>
          <w:numId w:val="1"/>
        </w:numPr>
        <w:jc w:val="center"/>
      </w:pPr>
      <w:r w:rsidRPr="00840C72">
        <w:rPr>
          <w:rFonts w:ascii="Comic Sans MS" w:hAnsi="Comic Sans MS"/>
        </w:rPr>
        <w:t>God’s loving care.</w:t>
      </w:r>
    </w:p>
    <w:p w14:paraId="5929BCB2" w14:textId="77777777" w:rsidR="00840C72" w:rsidRDefault="00840C72" w:rsidP="00C225DB"/>
    <w:p w14:paraId="6D40C167" w14:textId="77777777" w:rsidR="00840C72" w:rsidRDefault="00840C72" w:rsidP="00C225DB"/>
    <w:p w14:paraId="38C034EB" w14:textId="77777777" w:rsidR="00840C72" w:rsidRDefault="00840C72" w:rsidP="00C225DB"/>
    <w:p w14:paraId="5C922A7D" w14:textId="77777777" w:rsidR="00840C72" w:rsidRDefault="00840C72" w:rsidP="00C225DB"/>
    <w:p w14:paraId="17AE332B" w14:textId="77777777" w:rsidR="00840C72" w:rsidRDefault="00840C72" w:rsidP="00C225DB"/>
    <w:p w14:paraId="0BC46C2B" w14:textId="77777777" w:rsidR="00840C72" w:rsidRDefault="00840C72" w:rsidP="00C225DB"/>
    <w:p w14:paraId="1CFF1330" w14:textId="77777777" w:rsidR="00840C72" w:rsidRDefault="00840C72" w:rsidP="00C225DB"/>
    <w:p w14:paraId="2A6E8093" w14:textId="77777777" w:rsidR="00840C72" w:rsidRDefault="00840C72" w:rsidP="00C225DB"/>
    <w:p w14:paraId="2A7D54B2" w14:textId="3138DB45" w:rsidR="00E66558" w:rsidRDefault="009D71E8" w:rsidP="00C225DB">
      <w:pPr>
        <w:rPr>
          <w:b/>
        </w:rPr>
      </w:pPr>
      <w:r>
        <w:t>This statement details our school’s use of pupil premium</w:t>
      </w:r>
      <w:r w:rsidRPr="00382004">
        <w:t xml:space="preserve"> </w:t>
      </w:r>
      <w:r>
        <w:t xml:space="preserve">funding to help improve the attainment of our disadvantaged pupils. </w:t>
      </w:r>
    </w:p>
    <w:p w14:paraId="2A7D54B3" w14:textId="02FAE996" w:rsidR="00E66558" w:rsidRDefault="009D71E8" w:rsidP="00C225DB">
      <w:r>
        <w:t xml:space="preserve">It outlines our pupil premium strategy, how we intend to spend the funding in this academic year and </w:t>
      </w:r>
      <w:r w:rsidR="00660512">
        <w:t>outcomes for disadvantaged pupils last academic year</w:t>
      </w:r>
      <w:r>
        <w:t xml:space="preserve">. </w:t>
      </w:r>
    </w:p>
    <w:p w14:paraId="2A7D54B4" w14:textId="3D693003" w:rsidR="00E66558" w:rsidRDefault="009D71E8" w:rsidP="0072129C">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6"/>
        <w:gridCol w:w="2970"/>
      </w:tblGrid>
      <w:tr w:rsidR="00E66558" w14:paraId="2A7D54B7" w14:textId="77777777" w:rsidTr="00614F1E">
        <w:tc>
          <w:tcPr>
            <w:tcW w:w="651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B5" w14:textId="77777777" w:rsidR="00E66558" w:rsidRDefault="009D71E8" w:rsidP="00875A4F">
            <w:pPr>
              <w:pStyle w:val="TableHeader"/>
              <w:ind w:left="0" w:right="0"/>
              <w:jc w:val="left"/>
            </w:pPr>
            <w: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B6" w14:textId="77777777" w:rsidR="00E66558" w:rsidRDefault="009D71E8" w:rsidP="00875A4F">
            <w:pPr>
              <w:pStyle w:val="TableHeader"/>
              <w:ind w:left="0" w:right="0"/>
              <w:jc w:val="left"/>
            </w:pPr>
            <w:r>
              <w:t>Data</w:t>
            </w:r>
          </w:p>
        </w:tc>
      </w:tr>
      <w:tr w:rsidR="00E27862" w:rsidRPr="00E27862" w14:paraId="2A7D54BD" w14:textId="77777777" w:rsidTr="0066364C">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B" w14:textId="77777777" w:rsidR="00E66558" w:rsidRPr="00E27862" w:rsidRDefault="009D71E8" w:rsidP="00875A4F">
            <w:pPr>
              <w:pStyle w:val="TableRow"/>
              <w:ind w:left="0" w:right="0"/>
              <w:rPr>
                <w:color w:val="auto"/>
              </w:rPr>
            </w:pPr>
            <w:r w:rsidRPr="00E27862">
              <w:rPr>
                <w:color w:val="auto"/>
              </w:rPr>
              <w:t xml:space="preserve">Number of pupils in school </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C" w14:textId="48FFB6D3" w:rsidR="00E66558" w:rsidRPr="00E27862" w:rsidRDefault="0015102C" w:rsidP="00875A4F">
            <w:pPr>
              <w:pStyle w:val="TableRow"/>
              <w:ind w:left="0" w:right="0"/>
              <w:rPr>
                <w:color w:val="auto"/>
              </w:rPr>
            </w:pPr>
            <w:r>
              <w:rPr>
                <w:color w:val="auto"/>
              </w:rPr>
              <w:t>96</w:t>
            </w:r>
          </w:p>
        </w:tc>
      </w:tr>
      <w:tr w:rsidR="00E27862" w:rsidRPr="00E27862" w14:paraId="2A7D54C0" w14:textId="77777777" w:rsidTr="0066364C">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E" w14:textId="77777777" w:rsidR="00E66558" w:rsidRPr="00E27862" w:rsidRDefault="009D71E8" w:rsidP="00875A4F">
            <w:pPr>
              <w:pStyle w:val="TableRow"/>
              <w:ind w:left="0" w:right="0"/>
              <w:rPr>
                <w:color w:val="auto"/>
              </w:rPr>
            </w:pPr>
            <w:r w:rsidRPr="00E27862">
              <w:rPr>
                <w:color w:val="auto"/>
              </w:rPr>
              <w:t>Proportion (%) of pupil premium eligible pupils</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F" w14:textId="0A408237" w:rsidR="00E66558" w:rsidRPr="00E27862" w:rsidRDefault="0015102C" w:rsidP="00875A4F">
            <w:pPr>
              <w:pStyle w:val="TableRow"/>
              <w:ind w:left="0" w:right="0"/>
              <w:rPr>
                <w:color w:val="auto"/>
              </w:rPr>
            </w:pPr>
            <w:r>
              <w:rPr>
                <w:color w:val="auto"/>
              </w:rPr>
              <w:t>14.5%</w:t>
            </w:r>
          </w:p>
        </w:tc>
      </w:tr>
      <w:tr w:rsidR="00E27862" w:rsidRPr="00E27862" w14:paraId="2A7D54C3" w14:textId="77777777" w:rsidTr="0066364C">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1" w14:textId="3562EB74" w:rsidR="00E66558" w:rsidRPr="00E27862" w:rsidRDefault="009D71E8" w:rsidP="00875A4F">
            <w:pPr>
              <w:pStyle w:val="TableRow"/>
              <w:ind w:left="0" w:right="0"/>
              <w:rPr>
                <w:color w:val="auto"/>
                <w:szCs w:val="22"/>
              </w:rPr>
            </w:pPr>
            <w:r w:rsidRPr="00E27862">
              <w:rPr>
                <w:color w:val="auto"/>
                <w:szCs w:val="22"/>
              </w:rPr>
              <w:t xml:space="preserve">Academic year/years that our current pupil premium strategy plan covers </w:t>
            </w:r>
            <w:r w:rsidRPr="00E27862">
              <w:rPr>
                <w:b/>
                <w:bCs/>
                <w:color w:val="auto"/>
                <w:szCs w:val="22"/>
              </w:rPr>
              <w:t>(</w:t>
            </w:r>
            <w:r w:rsidR="00544383" w:rsidRPr="00E27862">
              <w:rPr>
                <w:b/>
                <w:bCs/>
                <w:color w:val="auto"/>
                <w:szCs w:val="22"/>
              </w:rPr>
              <w:t>3-year</w:t>
            </w:r>
            <w:r w:rsidRPr="00E27862">
              <w:rPr>
                <w:b/>
                <w:bCs/>
                <w:color w:val="auto"/>
                <w:szCs w:val="22"/>
              </w:rPr>
              <w:t xml:space="preserve"> plans are recommended</w:t>
            </w:r>
            <w:r w:rsidR="00E433E1">
              <w:rPr>
                <w:b/>
                <w:bCs/>
                <w:color w:val="auto"/>
                <w:szCs w:val="22"/>
              </w:rPr>
              <w:t xml:space="preserve"> – you must still publish an updated statement for each academic year</w:t>
            </w:r>
            <w:r w:rsidRPr="00E27862">
              <w:rPr>
                <w:b/>
                <w:bCs/>
                <w:color w:val="auto"/>
                <w:szCs w:val="22"/>
              </w:rPr>
              <w:t>)</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8220D5" w14:textId="5596FB8E" w:rsidR="00666C7D" w:rsidRDefault="00666C7D" w:rsidP="00666C7D">
            <w:pPr>
              <w:pStyle w:val="TableRow"/>
              <w:ind w:left="0" w:right="0"/>
              <w:rPr>
                <w:color w:val="auto"/>
              </w:rPr>
            </w:pPr>
          </w:p>
          <w:p w14:paraId="2A7D54C2" w14:textId="3A4DE031" w:rsidR="00E66558" w:rsidRPr="00764DDF" w:rsidRDefault="007A6A01" w:rsidP="00666C7D">
            <w:pPr>
              <w:pStyle w:val="TableRow"/>
              <w:ind w:left="0" w:right="0"/>
              <w:rPr>
                <w:color w:val="auto"/>
              </w:rPr>
            </w:pPr>
            <w:r>
              <w:rPr>
                <w:color w:val="auto"/>
              </w:rPr>
              <w:t>September 2025 – July 2028</w:t>
            </w:r>
          </w:p>
        </w:tc>
      </w:tr>
      <w:tr w:rsidR="00E27862" w:rsidRPr="00E27862" w14:paraId="2A7D54C6" w14:textId="77777777" w:rsidTr="0066364C">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4" w14:textId="77777777" w:rsidR="00E66558" w:rsidRPr="00E27862" w:rsidRDefault="009D71E8" w:rsidP="00875A4F">
            <w:pPr>
              <w:pStyle w:val="TableRow"/>
              <w:ind w:left="0" w:right="0"/>
              <w:rPr>
                <w:color w:val="auto"/>
              </w:rPr>
            </w:pPr>
            <w:r w:rsidRPr="00E27862">
              <w:rPr>
                <w:color w:val="auto"/>
                <w:szCs w:val="22"/>
              </w:rPr>
              <w:t>Date this statement was published</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5" w14:textId="1C3D49D5" w:rsidR="00E66558" w:rsidRPr="00764DDF" w:rsidRDefault="00772D78" w:rsidP="00875A4F">
            <w:pPr>
              <w:pStyle w:val="TableRow"/>
              <w:ind w:left="0" w:right="0"/>
              <w:rPr>
                <w:color w:val="auto"/>
              </w:rPr>
            </w:pPr>
            <w:r w:rsidRPr="00764DDF">
              <w:rPr>
                <w:color w:val="auto"/>
              </w:rPr>
              <w:t>Dece</w:t>
            </w:r>
            <w:r w:rsidR="00755D22" w:rsidRPr="00764DDF">
              <w:rPr>
                <w:color w:val="auto"/>
              </w:rPr>
              <w:t xml:space="preserve">mber </w:t>
            </w:r>
            <w:r w:rsidR="00BE62A8">
              <w:rPr>
                <w:color w:val="auto"/>
              </w:rPr>
              <w:t>2025</w:t>
            </w:r>
            <w:r w:rsidR="000B5179" w:rsidRPr="00764DDF">
              <w:rPr>
                <w:color w:val="auto"/>
              </w:rPr>
              <w:t xml:space="preserve"> </w:t>
            </w:r>
          </w:p>
        </w:tc>
      </w:tr>
      <w:tr w:rsidR="00E27862" w:rsidRPr="00E27862" w14:paraId="2A7D54C9" w14:textId="77777777" w:rsidTr="0066364C">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7" w14:textId="77777777" w:rsidR="00E66558" w:rsidRPr="00E27862" w:rsidRDefault="009D71E8" w:rsidP="00875A4F">
            <w:pPr>
              <w:pStyle w:val="TableRow"/>
              <w:ind w:left="0" w:right="0"/>
              <w:rPr>
                <w:color w:val="auto"/>
              </w:rPr>
            </w:pPr>
            <w:r w:rsidRPr="00E27862">
              <w:rPr>
                <w:color w:val="auto"/>
                <w:szCs w:val="22"/>
              </w:rPr>
              <w:t>Date on which it will be reviewed</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8" w14:textId="22F552DF" w:rsidR="00E66558" w:rsidRPr="000A6B48" w:rsidRDefault="007A6A01" w:rsidP="00875A4F">
            <w:pPr>
              <w:pStyle w:val="TableRow"/>
              <w:ind w:left="0" w:right="0"/>
              <w:rPr>
                <w:color w:val="auto"/>
              </w:rPr>
            </w:pPr>
            <w:r>
              <w:rPr>
                <w:color w:val="auto"/>
              </w:rPr>
              <w:t xml:space="preserve">December </w:t>
            </w:r>
            <w:r w:rsidR="00B84BAC">
              <w:rPr>
                <w:color w:val="auto"/>
              </w:rPr>
              <w:t>2026</w:t>
            </w:r>
            <w:r w:rsidR="000B5179" w:rsidRPr="000A6B48">
              <w:rPr>
                <w:color w:val="auto"/>
              </w:rPr>
              <w:t xml:space="preserve"> </w:t>
            </w:r>
          </w:p>
        </w:tc>
      </w:tr>
      <w:tr w:rsidR="00E27862" w:rsidRPr="00E27862" w14:paraId="2A7D54CC" w14:textId="77777777" w:rsidTr="0066364C">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A" w14:textId="77777777" w:rsidR="00E66558" w:rsidRPr="00E27862" w:rsidRDefault="009D71E8" w:rsidP="00875A4F">
            <w:pPr>
              <w:pStyle w:val="TableRow"/>
              <w:ind w:left="0" w:right="0"/>
              <w:rPr>
                <w:color w:val="auto"/>
              </w:rPr>
            </w:pPr>
            <w:r w:rsidRPr="00E27862">
              <w:rPr>
                <w:color w:val="auto"/>
              </w:rPr>
              <w:t>Statement authorised by</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B" w14:textId="5B7EFEE0" w:rsidR="00E66558" w:rsidRPr="0015102C" w:rsidRDefault="0015102C" w:rsidP="00875A4F">
            <w:pPr>
              <w:pStyle w:val="TableRow"/>
              <w:ind w:left="0" w:right="0"/>
              <w:rPr>
                <w:color w:val="auto"/>
              </w:rPr>
            </w:pPr>
            <w:r>
              <w:rPr>
                <w:iCs/>
                <w:color w:val="auto"/>
              </w:rPr>
              <w:t>Angela Woodgate, Headteacher</w:t>
            </w:r>
          </w:p>
        </w:tc>
      </w:tr>
      <w:tr w:rsidR="00E27862" w:rsidRPr="00E27862" w14:paraId="2A7D54CF" w14:textId="77777777" w:rsidTr="0066364C">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D" w14:textId="77777777" w:rsidR="00E66558" w:rsidRPr="00E27862" w:rsidRDefault="009D71E8" w:rsidP="00875A4F">
            <w:pPr>
              <w:pStyle w:val="TableRow"/>
              <w:ind w:left="0" w:right="0"/>
              <w:rPr>
                <w:color w:val="auto"/>
              </w:rPr>
            </w:pPr>
            <w:r w:rsidRPr="00E27862">
              <w:rPr>
                <w:color w:val="auto"/>
              </w:rPr>
              <w:t>Pupil premium lead</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E" w14:textId="5E4EA72A" w:rsidR="00E66558" w:rsidRPr="00E27862" w:rsidRDefault="0015102C" w:rsidP="0015102C">
            <w:pPr>
              <w:pStyle w:val="TableRow"/>
              <w:ind w:left="0" w:right="0"/>
              <w:rPr>
                <w:color w:val="auto"/>
              </w:rPr>
            </w:pPr>
            <w:r>
              <w:rPr>
                <w:iCs/>
                <w:color w:val="auto"/>
                <w:szCs w:val="28"/>
              </w:rPr>
              <w:t>Hannah Hills</w:t>
            </w:r>
            <w:r w:rsidR="00131471">
              <w:rPr>
                <w:color w:val="auto"/>
                <w:szCs w:val="28"/>
              </w:rPr>
              <w:t xml:space="preserve"> </w:t>
            </w:r>
            <w:r>
              <w:rPr>
                <w:color w:val="auto"/>
                <w:szCs w:val="28"/>
              </w:rPr>
              <w:t>SENCO</w:t>
            </w:r>
          </w:p>
        </w:tc>
      </w:tr>
      <w:tr w:rsidR="00E27862" w:rsidRPr="00E27862" w14:paraId="2A7D54D2" w14:textId="77777777" w:rsidTr="0066364C">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0" w14:textId="77777777" w:rsidR="00E66558" w:rsidRPr="00E27862" w:rsidRDefault="009D71E8" w:rsidP="00875A4F">
            <w:pPr>
              <w:pStyle w:val="TableRow"/>
              <w:ind w:left="0" w:right="0"/>
              <w:rPr>
                <w:color w:val="auto"/>
              </w:rPr>
            </w:pPr>
            <w:r w:rsidRPr="00E27862">
              <w:rPr>
                <w:color w:val="auto"/>
              </w:rPr>
              <w:t xml:space="preserve">Governor </w:t>
            </w:r>
            <w:r w:rsidRPr="00E27862">
              <w:rPr>
                <w:color w:val="auto"/>
                <w:szCs w:val="22"/>
              </w:rPr>
              <w:t xml:space="preserve">/ Trustee </w:t>
            </w:r>
            <w:r w:rsidRPr="00E27862">
              <w:rPr>
                <w:color w:val="auto"/>
              </w:rPr>
              <w:t>lead</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1" w14:textId="59D0253A" w:rsidR="00E66558" w:rsidRPr="00E27862" w:rsidRDefault="0015102C" w:rsidP="00875A4F">
            <w:pPr>
              <w:pStyle w:val="TableRow"/>
              <w:ind w:left="0" w:right="0"/>
              <w:rPr>
                <w:color w:val="auto"/>
                <w:szCs w:val="28"/>
              </w:rPr>
            </w:pPr>
            <w:r>
              <w:rPr>
                <w:iCs/>
                <w:color w:val="auto"/>
                <w:szCs w:val="28"/>
              </w:rPr>
              <w:t xml:space="preserve">Ann </w:t>
            </w:r>
            <w:proofErr w:type="spellStart"/>
            <w:r>
              <w:rPr>
                <w:iCs/>
                <w:color w:val="auto"/>
                <w:szCs w:val="28"/>
              </w:rPr>
              <w:t>McNicholl</w:t>
            </w:r>
            <w:proofErr w:type="spellEnd"/>
            <w:r>
              <w:rPr>
                <w:iCs/>
                <w:color w:val="auto"/>
                <w:szCs w:val="28"/>
              </w:rPr>
              <w:t>,</w:t>
            </w:r>
            <w:r w:rsidR="00C150B7">
              <w:rPr>
                <w:color w:val="auto"/>
                <w:szCs w:val="28"/>
              </w:rPr>
              <w:t xml:space="preserve"> </w:t>
            </w:r>
            <w:r w:rsidR="001A6B3D" w:rsidRPr="00E27862">
              <w:rPr>
                <w:color w:val="auto"/>
                <w:szCs w:val="28"/>
              </w:rPr>
              <w:t>l</w:t>
            </w:r>
            <w:r w:rsidR="004D4265" w:rsidRPr="00E27862">
              <w:rPr>
                <w:color w:val="auto"/>
                <w:szCs w:val="28"/>
              </w:rPr>
              <w:t xml:space="preserve">ead for disadvantaged </w:t>
            </w:r>
            <w:r w:rsidR="00A80C13" w:rsidRPr="00E27862">
              <w:rPr>
                <w:color w:val="auto"/>
                <w:szCs w:val="28"/>
              </w:rPr>
              <w:t>pupils</w:t>
            </w:r>
          </w:p>
        </w:tc>
      </w:tr>
    </w:tbl>
    <w:bookmarkEnd w:id="2"/>
    <w:bookmarkEnd w:id="3"/>
    <w:bookmarkEnd w:id="4"/>
    <w:p w14:paraId="2A7D54D3" w14:textId="77777777" w:rsidR="00E66558" w:rsidRPr="00C225DB" w:rsidRDefault="009D71E8" w:rsidP="00C225DB">
      <w:pPr>
        <w:pStyle w:val="Heading2"/>
      </w:pPr>
      <w:r w:rsidRPr="00C225DB">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27862" w:rsidRPr="00E27862" w14:paraId="2A7D54D6" w14:textId="77777777" w:rsidTr="00614F1E">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vAlign w:val="center"/>
          </w:tcPr>
          <w:p w14:paraId="2A7D54D4" w14:textId="77777777" w:rsidR="00E66558" w:rsidRPr="00E27862" w:rsidRDefault="009D71E8" w:rsidP="00875A4F">
            <w:pPr>
              <w:pStyle w:val="TableRow"/>
              <w:ind w:left="0" w:right="0"/>
              <w:rPr>
                <w:color w:val="auto"/>
              </w:rPr>
            </w:pPr>
            <w:r w:rsidRPr="00E27862">
              <w:rPr>
                <w:b/>
                <w:color w:val="auto"/>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vAlign w:val="center"/>
          </w:tcPr>
          <w:p w14:paraId="2A7D54D5" w14:textId="77777777" w:rsidR="00E66558" w:rsidRPr="00E27862" w:rsidRDefault="009D71E8" w:rsidP="00875A4F">
            <w:pPr>
              <w:pStyle w:val="TableRow"/>
              <w:ind w:left="0" w:right="0"/>
              <w:rPr>
                <w:color w:val="auto"/>
              </w:rPr>
            </w:pPr>
            <w:r w:rsidRPr="00E27862">
              <w:rPr>
                <w:b/>
                <w:color w:val="auto"/>
              </w:rPr>
              <w:t>Amount</w:t>
            </w:r>
          </w:p>
        </w:tc>
      </w:tr>
      <w:tr w:rsidR="00E27862" w:rsidRPr="00E27862"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7" w14:textId="77777777" w:rsidR="00E66558" w:rsidRPr="000633CF" w:rsidRDefault="009D71E8" w:rsidP="00875A4F">
            <w:pPr>
              <w:pStyle w:val="TableRow"/>
              <w:ind w:left="0" w:right="0"/>
              <w:rPr>
                <w:color w:val="auto"/>
              </w:rPr>
            </w:pPr>
            <w:r w:rsidRPr="000633CF">
              <w:rPr>
                <w:color w:val="auto"/>
              </w:rP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8" w14:textId="0280805A" w:rsidR="00E66558" w:rsidRPr="00A07793" w:rsidRDefault="0015102C" w:rsidP="00875A4F">
            <w:pPr>
              <w:pStyle w:val="TableRow"/>
              <w:ind w:left="0" w:right="0"/>
              <w:rPr>
                <w:color w:val="auto"/>
              </w:rPr>
            </w:pPr>
            <w:r>
              <w:rPr>
                <w:color w:val="auto"/>
              </w:rPr>
              <w:t>£13</w:t>
            </w:r>
            <w:r w:rsidR="008A0D94">
              <w:rPr>
                <w:color w:val="auto"/>
              </w:rPr>
              <w:t>,</w:t>
            </w:r>
            <w:r>
              <w:rPr>
                <w:color w:val="auto"/>
              </w:rPr>
              <w:t>635.00</w:t>
            </w:r>
          </w:p>
        </w:tc>
      </w:tr>
      <w:tr w:rsidR="00E27862" w:rsidRPr="00E27862"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D" w14:textId="7BCF71A8" w:rsidR="00E66558" w:rsidRPr="00E27862" w:rsidRDefault="009D71E8" w:rsidP="00875A4F">
            <w:pPr>
              <w:pStyle w:val="TableRow"/>
              <w:ind w:left="0" w:right="0"/>
              <w:rPr>
                <w:color w:val="auto"/>
              </w:rPr>
            </w:pPr>
            <w:r w:rsidRPr="00E27862">
              <w:rPr>
                <w:color w:val="auto"/>
              </w:rPr>
              <w:t>Pupil premium</w:t>
            </w:r>
            <w:r w:rsidR="00DD73EF">
              <w:rPr>
                <w:color w:val="auto"/>
              </w:rPr>
              <w:t xml:space="preserve"> </w:t>
            </w:r>
            <w:r w:rsidRPr="00E27862">
              <w:rPr>
                <w:color w:val="auto"/>
              </w:rPr>
              <w:t xml:space="preserve">funding carried forward from previous years </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E" w14:textId="344DBBEF" w:rsidR="00E66558" w:rsidRPr="00E27862" w:rsidRDefault="0015102C" w:rsidP="00875A4F">
            <w:pPr>
              <w:pStyle w:val="TableRow"/>
              <w:ind w:left="0" w:right="0"/>
              <w:rPr>
                <w:color w:val="auto"/>
              </w:rPr>
            </w:pPr>
            <w:r>
              <w:rPr>
                <w:color w:val="auto"/>
              </w:rPr>
              <w:t>£0</w:t>
            </w:r>
          </w:p>
        </w:tc>
      </w:tr>
      <w:tr w:rsidR="00E27862" w:rsidRPr="00E27862" w14:paraId="2A7D54E3" w14:textId="77777777">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E0" w14:textId="77777777" w:rsidR="00E66558" w:rsidRPr="00E27862" w:rsidRDefault="009D71E8" w:rsidP="00875A4F">
            <w:pPr>
              <w:pStyle w:val="TableRow"/>
              <w:ind w:left="0" w:right="0"/>
              <w:rPr>
                <w:b/>
                <w:color w:val="auto"/>
              </w:rPr>
            </w:pPr>
            <w:r w:rsidRPr="00E27862">
              <w:rPr>
                <w:b/>
                <w:color w:val="auto"/>
              </w:rPr>
              <w:t>Total budget for this academic year</w:t>
            </w:r>
          </w:p>
          <w:p w14:paraId="2A7D54E1" w14:textId="6A01B29B" w:rsidR="00E66558" w:rsidRPr="00E27862" w:rsidRDefault="00E66558" w:rsidP="00875A4F">
            <w:pPr>
              <w:pStyle w:val="TableRow"/>
              <w:ind w:left="0" w:right="0"/>
              <w:rPr>
                <w:color w:val="auto"/>
              </w:rPr>
            </w:pP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E2" w14:textId="1FDE83AC" w:rsidR="00E66558" w:rsidRPr="00250C59" w:rsidRDefault="009D71E8" w:rsidP="0015102C">
            <w:pPr>
              <w:pStyle w:val="TableRow"/>
              <w:ind w:left="0" w:right="0"/>
              <w:rPr>
                <w:color w:val="auto"/>
              </w:rPr>
            </w:pPr>
            <w:r w:rsidRPr="00250C59">
              <w:rPr>
                <w:color w:val="auto"/>
              </w:rPr>
              <w:t>£</w:t>
            </w:r>
            <w:r w:rsidR="0015102C">
              <w:rPr>
                <w:color w:val="auto"/>
              </w:rPr>
              <w:t>13</w:t>
            </w:r>
            <w:r w:rsidR="008A0D94">
              <w:rPr>
                <w:color w:val="auto"/>
              </w:rPr>
              <w:t>,</w:t>
            </w:r>
            <w:r w:rsidR="0015102C">
              <w:rPr>
                <w:color w:val="auto"/>
              </w:rPr>
              <w:t>635.00</w:t>
            </w:r>
          </w:p>
        </w:tc>
      </w:tr>
    </w:tbl>
    <w:p w14:paraId="2A7D54E4" w14:textId="77777777" w:rsidR="00E66558" w:rsidRDefault="009D71E8" w:rsidP="0072129C">
      <w:pPr>
        <w:pStyle w:val="Heading1"/>
      </w:pPr>
      <w:r>
        <w:lastRenderedPageBreak/>
        <w:t>Part A: Pupil premium strategy plan</w:t>
      </w:r>
    </w:p>
    <w:p w14:paraId="2A7D54E5" w14:textId="77777777" w:rsidR="00E66558" w:rsidRDefault="009D71E8" w:rsidP="0072129C">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840C72" w14:paraId="2A7D54EA" w14:textId="77777777" w:rsidTr="00840C72">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B8E36D" w14:textId="77777777" w:rsidR="00840C72" w:rsidRPr="00184A29" w:rsidRDefault="00840C72" w:rsidP="007A6A01">
            <w:pPr>
              <w:rPr>
                <w:iCs/>
              </w:rPr>
            </w:pPr>
            <w:r w:rsidRPr="00184A29">
              <w:rPr>
                <w:iCs/>
              </w:rPr>
              <w:t>Here at Selsted, it is our intention that all pupils, irrespective of their background or any challenges they may face as a family, and of any individual difficulties, will make sound progress and achieve to their full potential across all areas of the curriculum. We also strive to ensure that all our pupils will experience a vast range of experiences throughout their learning journey. The focus of our pupil premium strategy is to support disadvantaged pupils to achieve that goal, including progress for those who are already secure, or high achievers.</w:t>
            </w:r>
          </w:p>
          <w:p w14:paraId="1CF992E2" w14:textId="77777777" w:rsidR="00840C72" w:rsidRPr="00184A29" w:rsidRDefault="00840C72" w:rsidP="007A6A01">
            <w:pPr>
              <w:rPr>
                <w:iCs/>
              </w:rPr>
            </w:pPr>
            <w:r w:rsidRPr="00184A29">
              <w:rPr>
                <w:iCs/>
              </w:rPr>
              <w:t>We will consider the individual challenges each of our pupils may face; including those as young carers or with a social worker. We also intend to support their needs, emotional and or academic, regardless of whether they are disadvantaged or not.</w:t>
            </w:r>
          </w:p>
          <w:p w14:paraId="2D84AA1D" w14:textId="006B5203" w:rsidR="00840C72" w:rsidRPr="00184A29" w:rsidRDefault="00840C72" w:rsidP="007A6A01">
            <w:pPr>
              <w:rPr>
                <w:iCs/>
              </w:rPr>
            </w:pPr>
            <w:r w:rsidRPr="00184A29">
              <w:rPr>
                <w:iCs/>
              </w:rPr>
              <w:t>High-quality teaching is at the heart of our approach, with a personalised focus on areas in which disadvantaged pupils require the most support. This is proven to have the greatest impact on closing the disadvantage attainment gap and at the same time benefitting the non-disadvantaged pupils in our school. Implicit in the intended outcomes detailed below, is the intention that non-disadvantaged pupils’ attainment will be sustained, and supported, alongside progress for their disadvantaged peers. Every child’s learning and progress</w:t>
            </w:r>
            <w:r>
              <w:rPr>
                <w:iCs/>
              </w:rPr>
              <w:t xml:space="preserve"> is</w:t>
            </w:r>
            <w:r w:rsidRPr="00184A29">
              <w:rPr>
                <w:iCs/>
              </w:rPr>
              <w:t xml:space="preserve"> supported based on personal strengths, difficulties and areas of need individual to them and no learner taking preference above another.</w:t>
            </w:r>
          </w:p>
          <w:p w14:paraId="557EF559" w14:textId="77777777" w:rsidR="00840C72" w:rsidRPr="00184A29" w:rsidRDefault="00840C72" w:rsidP="007A6A01">
            <w:pPr>
              <w:rPr>
                <w:iCs/>
              </w:rPr>
            </w:pPr>
            <w:r w:rsidRPr="00184A29">
              <w:rPr>
                <w:iCs/>
              </w:rPr>
              <w:t>Our approach will be responsive to common challenges and individual needs, identified through robust diagnostic assessment, not assumptions about the impact of disadvantage. The approaches we have adopted complement each other as they help pupils excel. To ensure they are effective, we will:</w:t>
            </w:r>
          </w:p>
          <w:p w14:paraId="029736DF" w14:textId="77777777" w:rsidR="00840C72" w:rsidRPr="00184A29" w:rsidRDefault="00840C72" w:rsidP="007A6A01">
            <w:pPr>
              <w:pStyle w:val="ListParagraph"/>
              <w:numPr>
                <w:ilvl w:val="0"/>
                <w:numId w:val="36"/>
              </w:numPr>
              <w:rPr>
                <w:iCs/>
              </w:rPr>
            </w:pPr>
            <w:r w:rsidRPr="00184A29">
              <w:rPr>
                <w:iCs/>
              </w:rPr>
              <w:t>Ensure learning is appropriately planned and pitched.</w:t>
            </w:r>
          </w:p>
          <w:p w14:paraId="7E20ACD3" w14:textId="77777777" w:rsidR="00840C72" w:rsidRPr="00184A29" w:rsidRDefault="00840C72" w:rsidP="007A6A01">
            <w:pPr>
              <w:pStyle w:val="ListParagraph"/>
              <w:numPr>
                <w:ilvl w:val="0"/>
                <w:numId w:val="36"/>
              </w:numPr>
              <w:rPr>
                <w:iCs/>
              </w:rPr>
            </w:pPr>
            <w:r w:rsidRPr="00184A29">
              <w:rPr>
                <w:iCs/>
              </w:rPr>
              <w:t>Ensure disadvantaged pupils are challenged in the work that they’re set.</w:t>
            </w:r>
          </w:p>
          <w:p w14:paraId="4693141D" w14:textId="77777777" w:rsidR="00840C72" w:rsidRPr="00184A29" w:rsidRDefault="00840C72" w:rsidP="007A6A01">
            <w:pPr>
              <w:pStyle w:val="ListParagraph"/>
              <w:numPr>
                <w:ilvl w:val="0"/>
                <w:numId w:val="36"/>
              </w:numPr>
              <w:rPr>
                <w:iCs/>
              </w:rPr>
            </w:pPr>
            <w:r w:rsidRPr="00184A29">
              <w:rPr>
                <w:iCs/>
              </w:rPr>
              <w:t>Act early to intervene when the area of need is identified.</w:t>
            </w:r>
          </w:p>
          <w:p w14:paraId="137777E0" w14:textId="77777777" w:rsidR="00840C72" w:rsidRPr="00561767" w:rsidRDefault="00840C72" w:rsidP="007A6A01">
            <w:pPr>
              <w:pStyle w:val="ListParagraph"/>
              <w:numPr>
                <w:ilvl w:val="0"/>
                <w:numId w:val="36"/>
              </w:numPr>
              <w:rPr>
                <w:i/>
                <w:iCs/>
              </w:rPr>
            </w:pPr>
            <w:r w:rsidRPr="00184A29">
              <w:rPr>
                <w:iCs/>
              </w:rPr>
              <w:t>Adopt a whole school approach in which all staff communicate effectively to ensure a shared responsibility for disadvantaged pupils’ outcomes and raise expectations of what they can achieve.</w:t>
            </w:r>
          </w:p>
          <w:p w14:paraId="05BEF25C" w14:textId="20471971" w:rsidR="00840C72" w:rsidRPr="00C009DA" w:rsidRDefault="00840C72" w:rsidP="007A6A01">
            <w:pPr>
              <w:numPr>
                <w:ilvl w:val="0"/>
                <w:numId w:val="15"/>
              </w:numPr>
              <w:autoSpaceDN/>
              <w:ind w:left="714" w:hanging="357"/>
              <w:rPr>
                <w:rFonts w:cs="Arial"/>
                <w:iCs/>
                <w:color w:val="0070C0"/>
                <w:lang w:val="en-US"/>
              </w:rPr>
            </w:pPr>
            <w:r>
              <w:rPr>
                <w:iCs/>
              </w:rPr>
              <w:t xml:space="preserve">Work closely with parents and families to support them as much as we can. This, in turn, supports the </w:t>
            </w:r>
            <w:r w:rsidR="00FA6735">
              <w:rPr>
                <w:iCs/>
              </w:rPr>
              <w:t>pupil’s</w:t>
            </w:r>
            <w:r>
              <w:rPr>
                <w:iCs/>
              </w:rPr>
              <w:t xml:space="preserve"> overall development.</w:t>
            </w:r>
          </w:p>
        </w:tc>
      </w:tr>
    </w:tbl>
    <w:p w14:paraId="1FCE8887" w14:textId="77777777" w:rsidR="00B52894" w:rsidRDefault="00B52894" w:rsidP="0072129C">
      <w:pPr>
        <w:pStyle w:val="Heading2"/>
        <w:spacing w:before="600"/>
      </w:pPr>
    </w:p>
    <w:p w14:paraId="4868B68B" w14:textId="77777777" w:rsidR="00B52894" w:rsidRDefault="00B52894">
      <w:pPr>
        <w:suppressAutoHyphens w:val="0"/>
        <w:spacing w:after="0" w:line="240" w:lineRule="auto"/>
        <w:rPr>
          <w:b/>
          <w:color w:val="104F75"/>
          <w:sz w:val="32"/>
          <w:szCs w:val="32"/>
        </w:rPr>
      </w:pPr>
      <w:r>
        <w:br w:type="page"/>
      </w:r>
    </w:p>
    <w:p w14:paraId="2A7D54EB" w14:textId="51586D5F" w:rsidR="00E66558" w:rsidRDefault="009D71E8" w:rsidP="0072129C">
      <w:pPr>
        <w:pStyle w:val="Heading2"/>
        <w:spacing w:before="600"/>
      </w:pPr>
      <w:r>
        <w:lastRenderedPageBreak/>
        <w:t>Challenges</w:t>
      </w:r>
    </w:p>
    <w:p w14:paraId="2A7D54EC" w14:textId="77777777" w:rsidR="00E66558" w:rsidRDefault="009D71E8" w:rsidP="00C225D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614F1E">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ED" w14:textId="77777777" w:rsidR="00E66558" w:rsidRDefault="009D71E8" w:rsidP="00875A4F">
            <w:pPr>
              <w:pStyle w:val="TableHeader"/>
              <w:ind w:left="0" w:right="0"/>
              <w:jc w:val="left"/>
            </w:pPr>
            <w:r>
              <w:t>Challenge number</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EE" w14:textId="77777777" w:rsidR="00E66558" w:rsidRDefault="009D71E8" w:rsidP="00875A4F">
            <w:pPr>
              <w:pStyle w:val="TableHeader"/>
              <w:ind w:left="0" w:right="0"/>
              <w:jc w:val="left"/>
            </w:pPr>
            <w:r>
              <w:t xml:space="preserve">Detail of challenge </w:t>
            </w:r>
          </w:p>
        </w:tc>
      </w:tr>
      <w:tr w:rsidR="007A6A01" w14:paraId="2A7D54F2" w14:textId="77777777" w:rsidTr="00F21D12">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0" w14:textId="77777777" w:rsidR="007A6A01" w:rsidRDefault="007A6A01" w:rsidP="007A6A01">
            <w:pPr>
              <w:pStyle w:val="TableRow"/>
              <w:ind w:left="0" w:right="0"/>
              <w:rPr>
                <w:sz w:val="22"/>
                <w:szCs w:val="22"/>
              </w:rPr>
            </w:pPr>
            <w:r w:rsidRPr="00DD41CD">
              <w:rPr>
                <w:color w:val="auto"/>
                <w:sz w:val="22"/>
                <w:szCs w:val="22"/>
              </w:rPr>
              <w:t>1</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1" w14:textId="75F773DA" w:rsidR="007A6A01" w:rsidRPr="00E27862" w:rsidRDefault="008B1B4B" w:rsidP="007A6A01">
            <w:pPr>
              <w:autoSpaceDN/>
              <w:spacing w:before="60" w:after="120" w:line="240" w:lineRule="auto"/>
              <w:rPr>
                <w:rFonts w:cs="Arial"/>
                <w:iCs/>
                <w:color w:val="auto"/>
                <w:lang w:val="en-US"/>
              </w:rPr>
            </w:pPr>
            <w:r>
              <w:rPr>
                <w:rFonts w:eastAsia="Calibri"/>
              </w:rPr>
              <w:t xml:space="preserve">Although strategies to support punctuality and attendance have been a success our records show that our disadvantaged pupils still have slightly lower attendance than non-disadvantaged pupils. </w:t>
            </w:r>
            <w:r w:rsidR="007A6A01" w:rsidRPr="004317DD">
              <w:rPr>
                <w:rFonts w:eastAsia="Calibri"/>
              </w:rPr>
              <w:t xml:space="preserve"> Our monitoring and assessment also </w:t>
            </w:r>
            <w:r w:rsidR="00FA6735" w:rsidRPr="004317DD">
              <w:rPr>
                <w:rFonts w:eastAsia="Calibri"/>
              </w:rPr>
              <w:t>indicate</w:t>
            </w:r>
            <w:r w:rsidR="007A6A01" w:rsidRPr="004317DD">
              <w:rPr>
                <w:rFonts w:eastAsia="Calibri"/>
              </w:rPr>
              <w:t xml:space="preserve"> that poor </w:t>
            </w:r>
            <w:r>
              <w:rPr>
                <w:rFonts w:eastAsia="Calibri"/>
              </w:rPr>
              <w:t xml:space="preserve">attendance can be </w:t>
            </w:r>
            <w:r w:rsidR="007A6A01" w:rsidRPr="004317DD">
              <w:rPr>
                <w:rFonts w:eastAsia="Calibri"/>
              </w:rPr>
              <w:t xml:space="preserve">having a negative impact on </w:t>
            </w:r>
            <w:r>
              <w:rPr>
                <w:rFonts w:eastAsia="Calibri"/>
              </w:rPr>
              <w:t>pupils’</w:t>
            </w:r>
            <w:r w:rsidR="007A6A01" w:rsidRPr="004317DD">
              <w:rPr>
                <w:rFonts w:eastAsia="Calibri"/>
              </w:rPr>
              <w:t xml:space="preserve"> progress and learning opportunities available to them. This indicates additional interventions needed as well as support getting pupils to school on time and regularly.</w:t>
            </w:r>
          </w:p>
        </w:tc>
      </w:tr>
      <w:tr w:rsidR="007A6A01" w14:paraId="2A7D54F5" w14:textId="77777777" w:rsidTr="00F21D12">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3" w14:textId="77777777" w:rsidR="007A6A01" w:rsidRPr="003253F8" w:rsidRDefault="007A6A01" w:rsidP="007A6A01">
            <w:pPr>
              <w:pStyle w:val="TableRow"/>
              <w:ind w:left="0" w:right="0"/>
              <w:rPr>
                <w:sz w:val="22"/>
                <w:szCs w:val="22"/>
              </w:rPr>
            </w:pPr>
            <w:r w:rsidRPr="003253F8">
              <w:rPr>
                <w:color w:val="auto"/>
                <w:sz w:val="22"/>
                <w:szCs w:val="22"/>
              </w:rPr>
              <w:t>2</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4" w14:textId="6F4F8D93" w:rsidR="007A6A01" w:rsidRPr="00E27862" w:rsidRDefault="007A6A01" w:rsidP="007A6A01">
            <w:pPr>
              <w:autoSpaceDN/>
              <w:spacing w:before="60" w:after="120" w:line="240" w:lineRule="auto"/>
              <w:rPr>
                <w:color w:val="auto"/>
                <w:lang w:val="en-US"/>
              </w:rPr>
            </w:pPr>
            <w:r w:rsidRPr="004317DD">
              <w:t xml:space="preserve">Family engagement/need and narrowed life experiences outside school- our aim is to support the experiences and opportunities to ensure our disadvantaged pupils have equal experiences and opportunities, as much as possible, as our non-disadvantaged pupils. We support the whole family community and consider ways to ease their daily life style barriers and difficulties. This includes running workshops, sharing information, additional meetings, food bank donations and morning collection ‘school </w:t>
            </w:r>
            <w:proofErr w:type="spellStart"/>
            <w:r w:rsidRPr="004317DD">
              <w:t>bus’</w:t>
            </w:r>
            <w:proofErr w:type="spellEnd"/>
            <w:r w:rsidRPr="004317DD">
              <w:t xml:space="preserve"> arrangements</w:t>
            </w:r>
            <w:r w:rsidR="008B1B4B">
              <w:t xml:space="preserve"> in addition to financial support for school trips.</w:t>
            </w:r>
          </w:p>
        </w:tc>
      </w:tr>
      <w:tr w:rsidR="007A6A01" w:rsidRPr="00D050F1" w14:paraId="0DDC6DFF" w14:textId="77777777" w:rsidTr="553D8BA6">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CCBE8EB" w14:textId="24959B0F" w:rsidR="007A6A01" w:rsidRPr="00D050F1" w:rsidRDefault="007A6A01" w:rsidP="007A6A01">
            <w:pPr>
              <w:pStyle w:val="TableRow"/>
              <w:ind w:left="0" w:right="0"/>
              <w:rPr>
                <w:color w:val="auto"/>
                <w:sz w:val="22"/>
                <w:szCs w:val="22"/>
              </w:rPr>
            </w:pPr>
            <w:r w:rsidRPr="00D050F1">
              <w:rPr>
                <w:color w:val="auto"/>
                <w:sz w:val="22"/>
                <w:szCs w:val="22"/>
              </w:rPr>
              <w:t>3</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5B362A7" w14:textId="7875123C" w:rsidR="007A6A01" w:rsidRPr="00D050F1" w:rsidRDefault="007A6A01" w:rsidP="007A6A01">
            <w:pPr>
              <w:autoSpaceDN/>
              <w:spacing w:before="60" w:after="120" w:line="240" w:lineRule="auto"/>
              <w:rPr>
                <w:rFonts w:cs="Arial"/>
                <w:iCs/>
                <w:color w:val="auto"/>
                <w:lang w:val="en-US" w:eastAsia="en-US"/>
              </w:rPr>
            </w:pPr>
            <w:r>
              <w:t>Assessments, observations and discussions with pupils, families and staff in pupil progress meetings, suggest</w:t>
            </w:r>
            <w:r w:rsidR="008B1B4B">
              <w:t xml:space="preserve"> some</w:t>
            </w:r>
            <w:r>
              <w:t xml:space="preserve"> disadvantaged pupils have greater difficulty with phonics, maths attainment, writing and with oracy and language/vocab knowledge. These are prevalent amongst</w:t>
            </w:r>
            <w:r w:rsidR="008B1B4B">
              <w:t xml:space="preserve"> some</w:t>
            </w:r>
            <w:r>
              <w:t xml:space="preserve"> of our disadvantaged pupils from Reception through to Key Stage Two. This impacts on their reading development, understanding and fluency, their writing skills and stamina for writing and their knowledge gaps in maths steadily below age expected.</w:t>
            </w:r>
          </w:p>
        </w:tc>
      </w:tr>
      <w:tr w:rsidR="007A6A01" w:rsidRPr="00D050F1" w14:paraId="2A7D54FB" w14:textId="77777777" w:rsidTr="553D8BA6">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9" w14:textId="63C1748D" w:rsidR="007A6A01" w:rsidRPr="00D050F1" w:rsidRDefault="007A6A01" w:rsidP="007A6A01">
            <w:pPr>
              <w:pStyle w:val="TableRow"/>
              <w:ind w:left="0" w:right="0"/>
              <w:rPr>
                <w:sz w:val="22"/>
                <w:szCs w:val="22"/>
              </w:rPr>
            </w:pPr>
            <w:r w:rsidRPr="00D050F1">
              <w:rPr>
                <w:sz w:val="22"/>
                <w:szCs w:val="22"/>
              </w:rPr>
              <w:t xml:space="preserve"> 4</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A" w14:textId="0638C4BF" w:rsidR="007A6A01" w:rsidRPr="00D050F1" w:rsidRDefault="007A6A01" w:rsidP="007A6A01">
            <w:pPr>
              <w:autoSpaceDN/>
              <w:spacing w:before="60" w:after="120" w:line="240" w:lineRule="auto"/>
              <w:rPr>
                <w:rFonts w:cs="Arial"/>
                <w:color w:val="auto"/>
                <w:lang w:eastAsia="en-US"/>
              </w:rPr>
            </w:pPr>
            <w:r w:rsidRPr="004317DD">
              <w:rPr>
                <w:iCs/>
              </w:rPr>
              <w:t>Low emotional wellbeing- our monitoring and interactions with pupils and families have identified some social and emotional issues. These link to communication difficulties in interactions amongst peers. Pupil progress meeting discussions inform judgements that small group social and emotional interventions and one to one mentoring would benefit these disadvantaged pupils.</w:t>
            </w:r>
          </w:p>
        </w:tc>
      </w:tr>
      <w:tr w:rsidR="007A6A01" w:rsidRPr="00D050F1" w14:paraId="49F86BC3" w14:textId="77777777" w:rsidTr="553D8BA6">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07BBDA1" w14:textId="06A5387F" w:rsidR="007A6A01" w:rsidRPr="00D050F1" w:rsidRDefault="007A6A01" w:rsidP="007A6A01">
            <w:pPr>
              <w:pStyle w:val="TableRow"/>
              <w:ind w:left="0" w:right="0"/>
              <w:rPr>
                <w:sz w:val="22"/>
                <w:szCs w:val="22"/>
              </w:rPr>
            </w:pPr>
            <w:r w:rsidRPr="00D050F1">
              <w:rPr>
                <w:sz w:val="22"/>
                <w:szCs w:val="22"/>
              </w:rPr>
              <w:t>5</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4F44499" w14:textId="4AE0758E" w:rsidR="007A6A01" w:rsidRPr="00D050F1" w:rsidRDefault="007A6A01" w:rsidP="007A6A01">
            <w:pPr>
              <w:autoSpaceDN/>
              <w:spacing w:before="60" w:after="120" w:line="240" w:lineRule="auto"/>
              <w:rPr>
                <w:rFonts w:cs="Arial"/>
                <w:iCs/>
                <w:color w:val="auto"/>
                <w:lang w:val="en-US"/>
              </w:rPr>
            </w:pPr>
            <w:r w:rsidRPr="004317DD">
              <w:rPr>
                <w:iCs/>
              </w:rPr>
              <w:t>SEND- some of our disadvantaged pupils also have SEND areas identified and so assessments, other professionals and monitoring indicate the need for small group interventions to support these pupils with understanding, communic</w:t>
            </w:r>
            <w:r>
              <w:rPr>
                <w:iCs/>
              </w:rPr>
              <w:t>ation and closing academic gaps as well as social and emotional support.</w:t>
            </w:r>
          </w:p>
        </w:tc>
      </w:tr>
    </w:tbl>
    <w:p w14:paraId="2A7D54FF" w14:textId="5B257CEA" w:rsidR="00E66558" w:rsidRPr="00D050F1" w:rsidRDefault="009D71E8" w:rsidP="0072129C">
      <w:pPr>
        <w:pStyle w:val="Heading2"/>
        <w:spacing w:before="600"/>
      </w:pPr>
      <w:bookmarkStart w:id="16" w:name="_Toc443397160"/>
      <w:r w:rsidRPr="00D050F1">
        <w:lastRenderedPageBreak/>
        <w:t xml:space="preserve">Intended outcomes </w:t>
      </w:r>
    </w:p>
    <w:p w14:paraId="2A7D5500" w14:textId="77777777" w:rsidR="00E66558" w:rsidRPr="00D050F1" w:rsidRDefault="009D71E8" w:rsidP="0072129C">
      <w:r w:rsidRPr="00D050F1">
        <w:rPr>
          <w:color w:val="auto"/>
        </w:rPr>
        <w:t xml:space="preserve">This explains the outcomes we are aiming for </w:t>
      </w:r>
      <w:r w:rsidRPr="00D050F1">
        <w:rPr>
          <w:b/>
          <w:bCs/>
          <w:color w:val="auto"/>
        </w:rPr>
        <w:t>by the end of our current strategy plan</w:t>
      </w:r>
      <w:r w:rsidRPr="00D050F1">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2830"/>
        <w:gridCol w:w="6656"/>
      </w:tblGrid>
      <w:tr w:rsidR="00E66558" w:rsidRPr="00D050F1" w14:paraId="2A7D5503" w14:textId="77777777" w:rsidTr="00614F1E">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01" w14:textId="77777777" w:rsidR="00E66558" w:rsidRPr="00D050F1" w:rsidRDefault="009D71E8" w:rsidP="00396FA2">
            <w:pPr>
              <w:pStyle w:val="TableHeader"/>
              <w:ind w:left="0" w:right="0"/>
              <w:jc w:val="left"/>
            </w:pPr>
            <w:r w:rsidRPr="00D050F1">
              <w:t>Intended outcome</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02" w14:textId="77777777" w:rsidR="00E66558" w:rsidRPr="00D050F1" w:rsidRDefault="009D71E8" w:rsidP="00396FA2">
            <w:pPr>
              <w:pStyle w:val="TableHeader"/>
              <w:ind w:left="0" w:right="0"/>
              <w:jc w:val="left"/>
            </w:pPr>
            <w:r w:rsidRPr="00D050F1">
              <w:t>Success criteria</w:t>
            </w:r>
          </w:p>
        </w:tc>
      </w:tr>
      <w:tr w:rsidR="00FB3C9D" w14:paraId="4EED3080" w14:textId="77777777" w:rsidTr="00FB3C9D">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CA0276" w14:textId="77777777" w:rsidR="00FB3C9D" w:rsidRDefault="00FB3C9D" w:rsidP="0012733E">
            <w:pPr>
              <w:pStyle w:val="TableRow"/>
            </w:pPr>
            <w:r w:rsidRPr="002078AF">
              <w:rPr>
                <w:iCs/>
                <w:sz w:val="22"/>
                <w:szCs w:val="22"/>
              </w:rPr>
              <w:t xml:space="preserve">To achieve and sustain improved </w:t>
            </w:r>
            <w:r w:rsidRPr="002078AF">
              <w:rPr>
                <w:b/>
                <w:iCs/>
                <w:sz w:val="22"/>
                <w:szCs w:val="22"/>
              </w:rPr>
              <w:t>attendance</w:t>
            </w:r>
            <w:r w:rsidRPr="002078AF">
              <w:rPr>
                <w:iCs/>
                <w:sz w:val="22"/>
                <w:szCs w:val="22"/>
              </w:rPr>
              <w:t xml:space="preserve"> and </w:t>
            </w:r>
            <w:r w:rsidRPr="002078AF">
              <w:rPr>
                <w:b/>
                <w:iCs/>
                <w:sz w:val="22"/>
                <w:szCs w:val="22"/>
              </w:rPr>
              <w:t>punctuality</w:t>
            </w:r>
            <w:r w:rsidRPr="002078AF">
              <w:rPr>
                <w:iCs/>
                <w:sz w:val="22"/>
                <w:szCs w:val="22"/>
              </w:rPr>
              <w:t xml:space="preserve"> for all pupils, particularly our disadvantaged pupils</w:t>
            </w:r>
            <w:r>
              <w:rPr>
                <w:i/>
                <w:iCs/>
                <w:sz w:val="22"/>
                <w:szCs w:val="22"/>
              </w:rPr>
              <w:t>.</w:t>
            </w:r>
          </w:p>
        </w:tc>
        <w:tc>
          <w:tcPr>
            <w:tcW w:w="6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CD361E" w14:textId="27ECA1FC" w:rsidR="00FB3C9D" w:rsidRDefault="00FB3C9D" w:rsidP="0012733E">
            <w:pPr>
              <w:pStyle w:val="TableRowCentered"/>
              <w:jc w:val="left"/>
              <w:rPr>
                <w:sz w:val="22"/>
                <w:szCs w:val="22"/>
              </w:rPr>
            </w:pPr>
            <w:r>
              <w:rPr>
                <w:sz w:val="22"/>
                <w:szCs w:val="22"/>
              </w:rPr>
              <w:t>Sustained high attendance and improved punctuality by 2026 demonstrated by:</w:t>
            </w:r>
          </w:p>
          <w:p w14:paraId="30A20C9E" w14:textId="77777777" w:rsidR="00FB3C9D" w:rsidRDefault="00FB3C9D" w:rsidP="00FB3C9D">
            <w:pPr>
              <w:pStyle w:val="TableRowCentered"/>
              <w:numPr>
                <w:ilvl w:val="0"/>
                <w:numId w:val="36"/>
              </w:numPr>
              <w:jc w:val="left"/>
              <w:rPr>
                <w:sz w:val="22"/>
                <w:szCs w:val="22"/>
              </w:rPr>
            </w:pPr>
            <w:r>
              <w:rPr>
                <w:sz w:val="22"/>
                <w:szCs w:val="22"/>
              </w:rPr>
              <w:t>The overall unauthorised absence rate for all pupils to be improved and the gap between disadvantaged and non-advantaged closing.</w:t>
            </w:r>
          </w:p>
          <w:p w14:paraId="53CADC91" w14:textId="422E9E25" w:rsidR="00FB3C9D" w:rsidRDefault="00FB3C9D" w:rsidP="00FB3C9D">
            <w:pPr>
              <w:pStyle w:val="TableRowCentered"/>
              <w:numPr>
                <w:ilvl w:val="0"/>
                <w:numId w:val="36"/>
              </w:numPr>
              <w:jc w:val="left"/>
              <w:rPr>
                <w:sz w:val="22"/>
                <w:szCs w:val="22"/>
              </w:rPr>
            </w:pPr>
            <w:r>
              <w:rPr>
                <w:sz w:val="22"/>
                <w:szCs w:val="22"/>
              </w:rPr>
              <w:t>No persistent absentees with PP pupils</w:t>
            </w:r>
          </w:p>
          <w:p w14:paraId="287C9858" w14:textId="77777777" w:rsidR="00FB3C9D" w:rsidRDefault="00FB3C9D" w:rsidP="00FB3C9D">
            <w:pPr>
              <w:pStyle w:val="TableRowCentered"/>
              <w:numPr>
                <w:ilvl w:val="0"/>
                <w:numId w:val="36"/>
              </w:numPr>
              <w:jc w:val="left"/>
              <w:rPr>
                <w:sz w:val="22"/>
                <w:szCs w:val="22"/>
              </w:rPr>
            </w:pPr>
            <w:r>
              <w:rPr>
                <w:sz w:val="22"/>
                <w:szCs w:val="22"/>
              </w:rPr>
              <w:t>The overall punctuality of all pupils, and in particular, those disadvantaged, improving.</w:t>
            </w:r>
          </w:p>
        </w:tc>
      </w:tr>
      <w:tr w:rsidR="00FB3C9D" w:rsidRPr="00D050F1" w14:paraId="318E85A6" w14:textId="77777777" w:rsidTr="00F21D12">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ECA5EDF" w14:textId="6CC833E1" w:rsidR="00FB3C9D" w:rsidRPr="00D050F1" w:rsidRDefault="00FB3C9D" w:rsidP="00FB3C9D">
            <w:pPr>
              <w:pStyle w:val="TableRow"/>
              <w:spacing w:after="120"/>
              <w:ind w:left="0" w:right="0"/>
              <w:rPr>
                <w:rFonts w:cs="Arial"/>
                <w:color w:val="auto"/>
              </w:rPr>
            </w:pPr>
            <w:r>
              <w:rPr>
                <w:sz w:val="22"/>
                <w:szCs w:val="22"/>
              </w:rPr>
              <w:t xml:space="preserve">To achieve and sustain improved </w:t>
            </w:r>
            <w:r w:rsidRPr="002078AF">
              <w:rPr>
                <w:b/>
                <w:sz w:val="22"/>
                <w:szCs w:val="22"/>
              </w:rPr>
              <w:t>wellbeing</w:t>
            </w:r>
            <w:r>
              <w:rPr>
                <w:sz w:val="22"/>
                <w:szCs w:val="22"/>
              </w:rPr>
              <w:t xml:space="preserve"> and </w:t>
            </w:r>
            <w:r w:rsidRPr="002078AF">
              <w:rPr>
                <w:b/>
                <w:sz w:val="22"/>
                <w:szCs w:val="22"/>
              </w:rPr>
              <w:t>enrichment</w:t>
            </w:r>
            <w:r>
              <w:rPr>
                <w:sz w:val="22"/>
                <w:szCs w:val="22"/>
              </w:rPr>
              <w:t xml:space="preserve"> opportunities for all pupils in our school, particularly our disadvantaged pupils. </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8943203" w14:textId="6334C37E" w:rsidR="00FB3C9D" w:rsidRDefault="00FB3C9D" w:rsidP="00FB3C9D">
            <w:pPr>
              <w:pStyle w:val="TableRowCentered"/>
              <w:jc w:val="left"/>
              <w:rPr>
                <w:sz w:val="22"/>
                <w:szCs w:val="22"/>
              </w:rPr>
            </w:pPr>
            <w:r>
              <w:rPr>
                <w:sz w:val="22"/>
                <w:szCs w:val="22"/>
              </w:rPr>
              <w:t>Sustained high levels of wellbeing by July 2026 demonstrated by:</w:t>
            </w:r>
          </w:p>
          <w:p w14:paraId="7B5BBC96" w14:textId="2C57FC5C" w:rsidR="00FB3C9D" w:rsidRDefault="00FB3C9D" w:rsidP="00FB3C9D">
            <w:pPr>
              <w:pStyle w:val="TableRowCentered"/>
              <w:jc w:val="left"/>
              <w:rPr>
                <w:sz w:val="22"/>
                <w:szCs w:val="22"/>
              </w:rPr>
            </w:pPr>
            <w:r>
              <w:rPr>
                <w:sz w:val="22"/>
                <w:szCs w:val="22"/>
              </w:rPr>
              <w:t>-Data gained by pupil, parent surveys and teacher observations show high levels of well-being</w:t>
            </w:r>
          </w:p>
          <w:p w14:paraId="2DB8C152" w14:textId="77777777" w:rsidR="00FB3C9D" w:rsidRDefault="00FB3C9D" w:rsidP="00FB3C9D">
            <w:pPr>
              <w:autoSpaceDN/>
              <w:spacing w:before="60" w:after="120" w:line="240" w:lineRule="auto"/>
              <w:rPr>
                <w:sz w:val="22"/>
                <w:szCs w:val="22"/>
              </w:rPr>
            </w:pPr>
            <w:r>
              <w:rPr>
                <w:sz w:val="22"/>
                <w:szCs w:val="22"/>
              </w:rPr>
              <w:t>-An increase in participation in enrichment activities and events, particularly amongst disadvantaged pupils.</w:t>
            </w:r>
          </w:p>
          <w:p w14:paraId="138B9751" w14:textId="77777777" w:rsidR="00FB3C9D" w:rsidRDefault="00FB3C9D" w:rsidP="00FB3C9D">
            <w:pPr>
              <w:autoSpaceDN/>
              <w:spacing w:before="60" w:after="120" w:line="240" w:lineRule="auto"/>
              <w:rPr>
                <w:rFonts w:cs="Arial"/>
                <w:sz w:val="22"/>
                <w:szCs w:val="22"/>
              </w:rPr>
            </w:pPr>
            <w:r w:rsidRPr="00FB3C9D">
              <w:rPr>
                <w:rFonts w:cs="Arial"/>
                <w:sz w:val="22"/>
                <w:szCs w:val="22"/>
              </w:rPr>
              <w:t>- All disadvantaged pupils receiving weekly mentoring</w:t>
            </w:r>
          </w:p>
          <w:p w14:paraId="31DA291E" w14:textId="77777777" w:rsidR="00FB3C9D" w:rsidRDefault="00FB3C9D" w:rsidP="00FB3C9D">
            <w:pPr>
              <w:autoSpaceDN/>
              <w:spacing w:before="60" w:after="120" w:line="240" w:lineRule="auto"/>
              <w:rPr>
                <w:rFonts w:cs="Arial"/>
                <w:sz w:val="22"/>
                <w:szCs w:val="22"/>
              </w:rPr>
            </w:pPr>
            <w:r>
              <w:rPr>
                <w:rFonts w:cs="Arial"/>
                <w:sz w:val="22"/>
                <w:szCs w:val="22"/>
              </w:rPr>
              <w:t>- Participation in sports events</w:t>
            </w:r>
          </w:p>
          <w:p w14:paraId="74A67975" w14:textId="2728F226" w:rsidR="00FB3C9D" w:rsidRPr="00FB3C9D" w:rsidRDefault="00FB3C9D" w:rsidP="00FB3C9D">
            <w:pPr>
              <w:autoSpaceDN/>
              <w:spacing w:before="60" w:after="120" w:line="240" w:lineRule="auto"/>
              <w:rPr>
                <w:rFonts w:cs="Arial"/>
                <w:color w:val="auto"/>
                <w:sz w:val="22"/>
                <w:szCs w:val="22"/>
              </w:rPr>
            </w:pPr>
            <w:r>
              <w:rPr>
                <w:rFonts w:cs="Arial"/>
                <w:sz w:val="22"/>
                <w:szCs w:val="22"/>
              </w:rPr>
              <w:t>- All disadvantaged pupils attending residential through school financial support</w:t>
            </w:r>
          </w:p>
        </w:tc>
      </w:tr>
      <w:tr w:rsidR="00FB3C9D" w:rsidRPr="00D050F1" w14:paraId="2A7D5506" w14:textId="77777777" w:rsidTr="00F21D12">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04" w14:textId="3B9F39C0" w:rsidR="00FB3C9D" w:rsidRPr="00012DE6" w:rsidRDefault="00FB3C9D" w:rsidP="00FB3C9D">
            <w:pPr>
              <w:pStyle w:val="TableRow"/>
              <w:spacing w:after="120"/>
              <w:ind w:left="0" w:right="0"/>
              <w:rPr>
                <w:rFonts w:cs="Arial"/>
                <w:color w:val="auto"/>
                <w:sz w:val="22"/>
                <w:szCs w:val="22"/>
              </w:rPr>
            </w:pPr>
            <w:r w:rsidRPr="00012DE6">
              <w:rPr>
                <w:rFonts w:cs="Arial"/>
                <w:color w:val="auto"/>
                <w:sz w:val="22"/>
                <w:szCs w:val="22"/>
              </w:rPr>
              <w:t xml:space="preserve">Improved oral language skills and vocabulary among disadvantaged pupils. </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05" w14:textId="3E167999" w:rsidR="00FB3C9D" w:rsidRPr="00012DE6" w:rsidRDefault="00FB3C9D" w:rsidP="00FB3C9D">
            <w:pPr>
              <w:autoSpaceDN/>
              <w:spacing w:before="60" w:after="120" w:line="240" w:lineRule="auto"/>
              <w:rPr>
                <w:rFonts w:cs="Arial"/>
                <w:color w:val="auto"/>
                <w:sz w:val="22"/>
                <w:szCs w:val="22"/>
              </w:rPr>
            </w:pPr>
            <w:r w:rsidRPr="00012DE6">
              <w:rPr>
                <w:rFonts w:cs="Arial"/>
                <w:color w:val="auto"/>
                <w:sz w:val="22"/>
                <w:szCs w:val="22"/>
              </w:rPr>
              <w:t xml:space="preserve">Assessments and observations indicate significantly improved oral language among disadvantaged pupils. </w:t>
            </w:r>
            <w:r w:rsidRPr="00012DE6">
              <w:rPr>
                <w:color w:val="auto"/>
                <w:sz w:val="22"/>
                <w:szCs w:val="22"/>
              </w:rPr>
              <w:t>This is evident when triangulated with other sources of evidence, including engagement in lessons, book scrutiny and ongoing formative assessment.</w:t>
            </w:r>
          </w:p>
        </w:tc>
      </w:tr>
      <w:tr w:rsidR="00FB3C9D" w:rsidRPr="00D050F1" w14:paraId="2A7D550C" w14:textId="77777777" w:rsidTr="00F21D12">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0A" w14:textId="3C81A218" w:rsidR="00FB3C9D" w:rsidRPr="00012DE6" w:rsidRDefault="00FB3C9D" w:rsidP="00FB3C9D">
            <w:pPr>
              <w:pStyle w:val="TableRow"/>
              <w:spacing w:after="120"/>
              <w:ind w:left="0" w:right="0"/>
              <w:rPr>
                <w:rFonts w:cs="Arial"/>
                <w:color w:val="auto"/>
                <w:sz w:val="22"/>
                <w:szCs w:val="22"/>
              </w:rPr>
            </w:pPr>
            <w:r w:rsidRPr="00012DE6">
              <w:rPr>
                <w:rFonts w:cs="Arial"/>
                <w:color w:val="auto"/>
                <w:sz w:val="22"/>
                <w:szCs w:val="22"/>
              </w:rPr>
              <w:t xml:space="preserve">Improved reading attainment among disadvantaged pupils. </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0B" w14:textId="19B3E089" w:rsidR="00FB3C9D" w:rsidRPr="00012DE6" w:rsidRDefault="00FB3C9D" w:rsidP="00FB3C9D">
            <w:pPr>
              <w:pStyle w:val="TableRowCentered"/>
              <w:spacing w:after="120"/>
              <w:ind w:left="0" w:right="0"/>
              <w:jc w:val="left"/>
              <w:rPr>
                <w:rFonts w:cs="Arial"/>
                <w:color w:val="auto"/>
                <w:sz w:val="22"/>
                <w:szCs w:val="22"/>
                <w:lang w:eastAsia="en-US"/>
              </w:rPr>
            </w:pPr>
            <w:r w:rsidRPr="00012DE6">
              <w:rPr>
                <w:rFonts w:cs="Arial"/>
                <w:color w:val="auto"/>
                <w:sz w:val="22"/>
                <w:szCs w:val="22"/>
              </w:rPr>
              <w:t>KS2</w:t>
            </w:r>
            <w:r w:rsidRPr="00012DE6">
              <w:rPr>
                <w:rFonts w:cs="Arial"/>
                <w:color w:val="auto"/>
                <w:sz w:val="22"/>
                <w:szCs w:val="22"/>
                <w:lang w:eastAsia="en-US"/>
              </w:rPr>
              <w:t xml:space="preserve"> reading outcomes in 2027/28 show that more than </w:t>
            </w:r>
            <w:r w:rsidR="00012DE6" w:rsidRPr="00012DE6">
              <w:rPr>
                <w:rFonts w:cs="Arial"/>
                <w:color w:val="auto"/>
                <w:sz w:val="22"/>
                <w:szCs w:val="22"/>
                <w:lang w:eastAsia="en-US"/>
              </w:rPr>
              <w:t>80%</w:t>
            </w:r>
            <w:r w:rsidRPr="00012DE6">
              <w:rPr>
                <w:rFonts w:cs="Arial"/>
                <w:color w:val="auto"/>
                <w:sz w:val="22"/>
                <w:szCs w:val="22"/>
                <w:lang w:eastAsia="en-US"/>
              </w:rPr>
              <w:t xml:space="preserve"> of disadvantaged pupils met the expected standard.</w:t>
            </w:r>
          </w:p>
        </w:tc>
      </w:tr>
      <w:tr w:rsidR="00FB3C9D" w:rsidRPr="00D050F1" w14:paraId="118A844E" w14:textId="77777777" w:rsidTr="553D8BA6">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51EE947" w14:textId="5434351B" w:rsidR="00FB3C9D" w:rsidRPr="00012DE6" w:rsidRDefault="00FB3C9D" w:rsidP="00FB3C9D">
            <w:pPr>
              <w:pStyle w:val="TableRow"/>
              <w:spacing w:after="120"/>
              <w:ind w:left="0" w:right="0"/>
              <w:rPr>
                <w:rFonts w:cs="Arial"/>
                <w:color w:val="auto"/>
                <w:sz w:val="22"/>
                <w:szCs w:val="22"/>
              </w:rPr>
            </w:pPr>
            <w:r w:rsidRPr="00012DE6">
              <w:rPr>
                <w:rFonts w:cs="Arial"/>
                <w:color w:val="auto"/>
                <w:sz w:val="22"/>
                <w:szCs w:val="22"/>
              </w:rPr>
              <w:t xml:space="preserve">Improved maths attainment for disadvantaged pupils at the end of KS2. </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8956130" w14:textId="23A17E58" w:rsidR="00FB3C9D" w:rsidRPr="00012DE6" w:rsidRDefault="00FB3C9D" w:rsidP="00FB3C9D">
            <w:pPr>
              <w:pStyle w:val="TableRowCentered"/>
              <w:spacing w:after="120"/>
              <w:ind w:left="0" w:right="0"/>
              <w:jc w:val="left"/>
              <w:rPr>
                <w:rFonts w:cs="Arial"/>
                <w:color w:val="auto"/>
                <w:sz w:val="22"/>
                <w:szCs w:val="22"/>
                <w:lang w:eastAsia="en-US"/>
              </w:rPr>
            </w:pPr>
            <w:r w:rsidRPr="00012DE6">
              <w:rPr>
                <w:rFonts w:cs="Arial"/>
                <w:color w:val="auto"/>
                <w:sz w:val="22"/>
                <w:szCs w:val="22"/>
              </w:rPr>
              <w:t>KS2</w:t>
            </w:r>
            <w:r w:rsidRPr="00012DE6">
              <w:rPr>
                <w:rFonts w:cs="Arial"/>
                <w:color w:val="auto"/>
                <w:sz w:val="22"/>
                <w:szCs w:val="22"/>
                <w:lang w:eastAsia="en-US"/>
              </w:rPr>
              <w:t xml:space="preserve"> maths outcomes in 2027/28 show that </w:t>
            </w:r>
            <w:r w:rsidRPr="00012DE6">
              <w:rPr>
                <w:rStyle w:val="CommentReference"/>
                <w:color w:val="auto"/>
                <w:sz w:val="22"/>
                <w:szCs w:val="22"/>
              </w:rPr>
              <w:t xml:space="preserve">more than </w:t>
            </w:r>
            <w:r w:rsidR="00012DE6" w:rsidRPr="00012DE6">
              <w:rPr>
                <w:rStyle w:val="CommentReference"/>
                <w:color w:val="auto"/>
                <w:sz w:val="22"/>
                <w:szCs w:val="22"/>
              </w:rPr>
              <w:t>80%</w:t>
            </w:r>
            <w:r w:rsidRPr="00012DE6">
              <w:rPr>
                <w:rStyle w:val="CommentReference"/>
                <w:color w:val="auto"/>
                <w:sz w:val="22"/>
                <w:szCs w:val="22"/>
              </w:rPr>
              <w:t xml:space="preserve"> of disadvantaged pupils met the expected standard.</w:t>
            </w:r>
          </w:p>
          <w:p w14:paraId="3DE83D75" w14:textId="7B9360E0" w:rsidR="00FB3C9D" w:rsidRPr="00012DE6" w:rsidRDefault="00FB3C9D" w:rsidP="00FB3C9D">
            <w:pPr>
              <w:pStyle w:val="TableRowCentered"/>
              <w:ind w:left="0" w:right="0"/>
              <w:jc w:val="left"/>
              <w:rPr>
                <w:rFonts w:cs="Arial"/>
                <w:color w:val="auto"/>
                <w:sz w:val="22"/>
                <w:szCs w:val="22"/>
                <w:lang w:eastAsia="en-US"/>
              </w:rPr>
            </w:pPr>
          </w:p>
        </w:tc>
      </w:tr>
    </w:tbl>
    <w:p w14:paraId="2A7D5512" w14:textId="47C41F61" w:rsidR="00E66558" w:rsidRPr="00D050F1" w:rsidRDefault="009D71E8" w:rsidP="008C0F97">
      <w:pPr>
        <w:pStyle w:val="Heading2"/>
      </w:pPr>
      <w:r w:rsidRPr="00D050F1">
        <w:t>Activity in this academic year</w:t>
      </w:r>
    </w:p>
    <w:p w14:paraId="2A7D5513" w14:textId="7B1F7F98" w:rsidR="00E66558" w:rsidRPr="00D050F1" w:rsidRDefault="009D71E8" w:rsidP="0072129C">
      <w:pPr>
        <w:spacing w:after="480"/>
      </w:pPr>
      <w:r w:rsidRPr="00D050F1">
        <w:t xml:space="preserve">This details how we intend to spend our pupil premium funding </w:t>
      </w:r>
      <w:r w:rsidRPr="00D050F1">
        <w:rPr>
          <w:b/>
          <w:bCs/>
        </w:rPr>
        <w:t>this academic year</w:t>
      </w:r>
      <w:r w:rsidRPr="00D050F1">
        <w:t xml:space="preserve"> to address the challenges listed above.</w:t>
      </w:r>
    </w:p>
    <w:p w14:paraId="2A7D5514" w14:textId="07A6FADB" w:rsidR="00E66558" w:rsidRPr="00D050F1" w:rsidRDefault="009D71E8" w:rsidP="0072129C">
      <w:pPr>
        <w:pStyle w:val="Heading3"/>
      </w:pPr>
      <w:r w:rsidRPr="00D050F1">
        <w:t xml:space="preserve">Teaching </w:t>
      </w:r>
    </w:p>
    <w:p w14:paraId="2A7D5515" w14:textId="67A41D0C" w:rsidR="00E66558" w:rsidRPr="00D050F1" w:rsidRDefault="009D71E8" w:rsidP="0072129C">
      <w:pPr>
        <w:rPr>
          <w:color w:val="0070C0"/>
        </w:rPr>
      </w:pPr>
      <w:r w:rsidRPr="00D050F1">
        <w:t xml:space="preserve">Budgeted cost: </w:t>
      </w:r>
      <w:r w:rsidR="00840C72">
        <w:t>£8,000</w:t>
      </w:r>
    </w:p>
    <w:tbl>
      <w:tblPr>
        <w:tblW w:w="5000" w:type="pct"/>
        <w:tblLayout w:type="fixed"/>
        <w:tblCellMar>
          <w:left w:w="10" w:type="dxa"/>
          <w:right w:w="10" w:type="dxa"/>
        </w:tblCellMar>
        <w:tblLook w:val="04A0" w:firstRow="1" w:lastRow="0" w:firstColumn="1" w:lastColumn="0" w:noHBand="0" w:noVBand="1"/>
      </w:tblPr>
      <w:tblGrid>
        <w:gridCol w:w="3681"/>
        <w:gridCol w:w="4252"/>
        <w:gridCol w:w="1553"/>
      </w:tblGrid>
      <w:tr w:rsidR="00E66558" w:rsidRPr="00D050F1" w14:paraId="2A7D5519" w14:textId="77777777" w:rsidTr="00614F1E">
        <w:tc>
          <w:tcPr>
            <w:tcW w:w="368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16" w14:textId="77777777" w:rsidR="00E66558" w:rsidRPr="00D050F1" w:rsidRDefault="009D71E8" w:rsidP="0072129C">
            <w:pPr>
              <w:pStyle w:val="TableHeader"/>
              <w:jc w:val="left"/>
            </w:pPr>
            <w:r w:rsidRPr="00D050F1">
              <w:lastRenderedPageBreak/>
              <w:t>Activity</w:t>
            </w: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17" w14:textId="77777777" w:rsidR="00E66558" w:rsidRPr="00D050F1" w:rsidRDefault="009D71E8" w:rsidP="0072129C">
            <w:pPr>
              <w:pStyle w:val="TableHeader"/>
              <w:jc w:val="left"/>
            </w:pPr>
            <w:r w:rsidRPr="00D050F1">
              <w:t>Evidence that supports this approach</w:t>
            </w: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18" w14:textId="77777777" w:rsidR="00E66558" w:rsidRPr="00D050F1" w:rsidRDefault="009D71E8" w:rsidP="0072129C">
            <w:pPr>
              <w:pStyle w:val="TableHeader"/>
              <w:jc w:val="left"/>
            </w:pPr>
            <w:r w:rsidRPr="00D050F1">
              <w:t>Challenge number(s) addressed</w:t>
            </w:r>
          </w:p>
        </w:tc>
      </w:tr>
      <w:tr w:rsidR="00012DE6" w:rsidRPr="00D050F1" w14:paraId="2A7D551D" w14:textId="77777777" w:rsidTr="00F6636B">
        <w:tc>
          <w:tcPr>
            <w:tcW w:w="368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BC9549F" w14:textId="6BAA2D8F" w:rsidR="00012DE6" w:rsidRDefault="00012DE6" w:rsidP="00012DE6">
            <w:pPr>
              <w:pStyle w:val="TableRow"/>
            </w:pPr>
            <w:r>
              <w:t>Purchase of standardised diagnostic testing for</w:t>
            </w:r>
          </w:p>
          <w:p w14:paraId="55C04B13" w14:textId="77777777" w:rsidR="00012DE6" w:rsidRDefault="00012DE6" w:rsidP="00012DE6">
            <w:pPr>
              <w:pStyle w:val="TableRow"/>
              <w:numPr>
                <w:ilvl w:val="0"/>
                <w:numId w:val="36"/>
              </w:numPr>
            </w:pPr>
            <w:r>
              <w:t>Dyslexia</w:t>
            </w:r>
          </w:p>
          <w:p w14:paraId="6745AB1F" w14:textId="77777777" w:rsidR="00012DE6" w:rsidRDefault="00012DE6" w:rsidP="00012DE6">
            <w:pPr>
              <w:pStyle w:val="TableRow"/>
              <w:numPr>
                <w:ilvl w:val="0"/>
                <w:numId w:val="36"/>
              </w:numPr>
              <w:rPr>
                <w:rFonts w:cs="Arial"/>
                <w:color w:val="auto"/>
                <w:shd w:val="clear" w:color="auto" w:fill="FFFFFF"/>
              </w:rPr>
            </w:pPr>
            <w:r>
              <w:rPr>
                <w:rFonts w:cs="Arial"/>
                <w:color w:val="auto"/>
                <w:shd w:val="clear" w:color="auto" w:fill="FFFFFF"/>
              </w:rPr>
              <w:t>Dyscalculia</w:t>
            </w:r>
          </w:p>
          <w:p w14:paraId="2A7D551A" w14:textId="50493CA8" w:rsidR="00012DE6" w:rsidRPr="00D050F1" w:rsidRDefault="00012DE6" w:rsidP="00012DE6">
            <w:pPr>
              <w:pStyle w:val="TableRow"/>
              <w:numPr>
                <w:ilvl w:val="0"/>
                <w:numId w:val="36"/>
              </w:numPr>
              <w:rPr>
                <w:rFonts w:cs="Arial"/>
                <w:color w:val="auto"/>
                <w:shd w:val="clear" w:color="auto" w:fill="FFFFFF"/>
              </w:rPr>
            </w:pPr>
            <w:r>
              <w:rPr>
                <w:rFonts w:cs="Arial"/>
                <w:color w:val="auto"/>
                <w:shd w:val="clear" w:color="auto" w:fill="FFFFFF"/>
              </w:rPr>
              <w:t>Speech and language Link</w:t>
            </w: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1B" w14:textId="07C4D39E" w:rsidR="00012DE6" w:rsidRPr="00D050F1" w:rsidRDefault="00012DE6" w:rsidP="00012DE6">
            <w:pPr>
              <w:autoSpaceDN/>
              <w:spacing w:before="60" w:after="60" w:line="240" w:lineRule="auto"/>
              <w:rPr>
                <w:color w:val="auto"/>
              </w:rPr>
            </w:pPr>
            <w:r>
              <w:rPr>
                <w:sz w:val="22"/>
              </w:rPr>
              <w:t>These tests can be a useful insight into specific strengths and also areas of weakness for each pupil so that they can then be supported appropriately through intervention and or class support.</w:t>
            </w: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1C" w14:textId="0C9F1048" w:rsidR="00012DE6" w:rsidRPr="00D050F1" w:rsidRDefault="00E9306C" w:rsidP="00012DE6">
            <w:pPr>
              <w:pStyle w:val="TableRowCentered"/>
              <w:ind w:left="0" w:right="0"/>
              <w:jc w:val="left"/>
              <w:rPr>
                <w:color w:val="auto"/>
                <w:szCs w:val="24"/>
              </w:rPr>
            </w:pPr>
            <w:r>
              <w:rPr>
                <w:color w:val="auto"/>
                <w:szCs w:val="24"/>
              </w:rPr>
              <w:t>3,4,5</w:t>
            </w:r>
          </w:p>
        </w:tc>
      </w:tr>
      <w:tr w:rsidR="00012DE6" w:rsidRPr="00D050F1" w14:paraId="2A7D5521" w14:textId="77777777" w:rsidTr="00F6636B">
        <w:tc>
          <w:tcPr>
            <w:tcW w:w="368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40FCCE2" w14:textId="77777777" w:rsidR="00012DE6" w:rsidRDefault="00012DE6" w:rsidP="00012DE6">
            <w:pPr>
              <w:pStyle w:val="TableRow"/>
            </w:pPr>
            <w:r>
              <w:t>Resubscription to a DfE validated systematic synthetic phonics programme</w:t>
            </w:r>
          </w:p>
          <w:p w14:paraId="2A7D551E" w14:textId="5D33D4C3" w:rsidR="00012DE6" w:rsidRPr="00D050F1" w:rsidRDefault="00012DE6" w:rsidP="00012DE6">
            <w:pPr>
              <w:autoSpaceDN/>
              <w:spacing w:before="60" w:line="240" w:lineRule="auto"/>
              <w:rPr>
                <w:iCs/>
                <w:color w:val="auto"/>
                <w:lang w:val="en-US"/>
              </w:rPr>
            </w:pPr>
            <w:r>
              <w:t xml:space="preserve">And </w:t>
            </w:r>
            <w:proofErr w:type="spellStart"/>
            <w:r>
              <w:t>ebooks</w:t>
            </w:r>
            <w:proofErr w:type="spellEnd"/>
            <w:r>
              <w:t xml:space="preserve"> subscription.</w:t>
            </w: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1F" w14:textId="287634CD" w:rsidR="00012DE6" w:rsidRPr="00D050F1" w:rsidRDefault="00012DE6" w:rsidP="00012DE6">
            <w:pPr>
              <w:autoSpaceDN/>
              <w:spacing w:before="60" w:after="60" w:line="240" w:lineRule="auto"/>
              <w:rPr>
                <w:color w:val="auto"/>
              </w:rPr>
            </w:pPr>
            <w:r>
              <w:rPr>
                <w:sz w:val="22"/>
              </w:rPr>
              <w:t>Phonics approaches have a strong evidence base that indicates a positive impact on the accuracy of word reading (though not necessarily comprehension), particularly for disadvantaged pupils.</w:t>
            </w: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20" w14:textId="10CA57A1" w:rsidR="00012DE6" w:rsidRPr="00D050F1" w:rsidRDefault="00E9306C" w:rsidP="00012DE6">
            <w:pPr>
              <w:pStyle w:val="TableRowCentered"/>
              <w:ind w:left="0" w:right="0"/>
              <w:jc w:val="left"/>
              <w:rPr>
                <w:color w:val="auto"/>
                <w:sz w:val="22"/>
                <w:szCs w:val="22"/>
              </w:rPr>
            </w:pPr>
            <w:r>
              <w:rPr>
                <w:color w:val="auto"/>
                <w:sz w:val="22"/>
                <w:szCs w:val="22"/>
              </w:rPr>
              <w:t>3,4</w:t>
            </w:r>
          </w:p>
        </w:tc>
      </w:tr>
      <w:tr w:rsidR="00012DE6" w:rsidRPr="00D050F1" w14:paraId="4C091B95" w14:textId="77777777" w:rsidTr="00F6636B">
        <w:tc>
          <w:tcPr>
            <w:tcW w:w="368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5AF198A" w14:textId="77777777" w:rsidR="00012DE6" w:rsidRDefault="00012DE6" w:rsidP="00012DE6">
            <w:pPr>
              <w:pStyle w:val="TableRow"/>
            </w:pPr>
            <w:r>
              <w:t>HLTA – Year 1/2</w:t>
            </w:r>
          </w:p>
          <w:p w14:paraId="69738E82" w14:textId="77777777" w:rsidR="00012DE6" w:rsidRDefault="00012DE6" w:rsidP="00012DE6">
            <w:pPr>
              <w:pStyle w:val="TableRow"/>
            </w:pPr>
          </w:p>
          <w:p w14:paraId="3C245BD9" w14:textId="112F0718" w:rsidR="00012DE6" w:rsidRPr="00D050F1" w:rsidRDefault="00012DE6" w:rsidP="00012DE6">
            <w:pPr>
              <w:autoSpaceDN/>
              <w:spacing w:before="60" w:after="120" w:line="240" w:lineRule="auto"/>
              <w:rPr>
                <w:rFonts w:cs="Arial"/>
                <w:iCs/>
                <w:color w:val="auto"/>
              </w:rPr>
            </w:pPr>
            <w:r>
              <w:t>Personalised learning through additional phonics sessions and/or English/maths interventions to support areas of needs/weakness in a small group scenario</w:t>
            </w: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9E476D0" w14:textId="542FCC7B" w:rsidR="00012DE6" w:rsidRPr="00D050F1" w:rsidRDefault="00012DE6" w:rsidP="00012DE6">
            <w:pPr>
              <w:pStyle w:val="TableRowCentered"/>
              <w:spacing w:after="120"/>
              <w:ind w:left="0" w:right="0"/>
              <w:jc w:val="left"/>
              <w:rPr>
                <w:rFonts w:cs="Arial"/>
                <w:color w:val="auto"/>
                <w:szCs w:val="24"/>
              </w:rPr>
            </w:pPr>
            <w:r>
              <w:rPr>
                <w:sz w:val="22"/>
              </w:rPr>
              <w:t xml:space="preserve">There is strong evidence base that suggest oral language interventions, and maths guidance through the National Centre of Excellence in the Teaching of Maths, that high quality discussions and dialogue activities as well as suggested maths activities found in </w:t>
            </w:r>
            <w:proofErr w:type="gramStart"/>
            <w:r>
              <w:rPr>
                <w:sz w:val="22"/>
              </w:rPr>
              <w:t>‘ improving</w:t>
            </w:r>
            <w:proofErr w:type="gramEnd"/>
            <w:r>
              <w:rPr>
                <w:sz w:val="22"/>
              </w:rPr>
              <w:t xml:space="preserve"> mathematics in key stages 2 and 3’ will help develop and improve key skills required to learn fundamental English and Maths.</w:t>
            </w: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CAEE161" w14:textId="2BA88C27" w:rsidR="00012DE6" w:rsidRPr="00D050F1" w:rsidRDefault="00E9306C" w:rsidP="00012DE6">
            <w:pPr>
              <w:pStyle w:val="TableRowCentered"/>
              <w:ind w:left="0" w:right="0"/>
              <w:jc w:val="left"/>
              <w:rPr>
                <w:color w:val="auto"/>
                <w:szCs w:val="24"/>
              </w:rPr>
            </w:pPr>
            <w:r>
              <w:rPr>
                <w:color w:val="auto"/>
                <w:szCs w:val="24"/>
              </w:rPr>
              <w:t>3,4,5</w:t>
            </w:r>
          </w:p>
        </w:tc>
      </w:tr>
      <w:tr w:rsidR="00012DE6" w:rsidRPr="00D050F1" w14:paraId="047042A4" w14:textId="77777777" w:rsidTr="00F6636B">
        <w:tc>
          <w:tcPr>
            <w:tcW w:w="368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9D0B295" w14:textId="77777777" w:rsidR="00012DE6" w:rsidRDefault="00012DE6" w:rsidP="00012DE6">
            <w:pPr>
              <w:pStyle w:val="TableRow"/>
              <w:rPr>
                <w:i/>
                <w:sz w:val="22"/>
              </w:rPr>
            </w:pPr>
            <w:r>
              <w:rPr>
                <w:i/>
                <w:sz w:val="22"/>
              </w:rPr>
              <w:t>HLTA – SEND support</w:t>
            </w:r>
          </w:p>
          <w:p w14:paraId="165FCEC1" w14:textId="77777777" w:rsidR="00012DE6" w:rsidRDefault="00012DE6" w:rsidP="00012DE6">
            <w:pPr>
              <w:pStyle w:val="TableRow"/>
              <w:rPr>
                <w:i/>
                <w:sz w:val="22"/>
              </w:rPr>
            </w:pPr>
          </w:p>
          <w:p w14:paraId="6E8F3FDD" w14:textId="748B86AB" w:rsidR="00012DE6" w:rsidRPr="00D050F1" w:rsidRDefault="00012DE6" w:rsidP="00012DE6">
            <w:pPr>
              <w:autoSpaceDN/>
              <w:spacing w:before="60" w:after="120" w:line="240" w:lineRule="auto"/>
              <w:rPr>
                <w:rFonts w:cs="Arial"/>
                <w:iCs/>
                <w:color w:val="auto"/>
              </w:rPr>
            </w:pPr>
            <w:r>
              <w:t>Personalised learning through additional phonics sessions and/or English/maths interventions to support areas of needs/weakness in a small group scenario</w:t>
            </w: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892004B" w14:textId="3283AAA8" w:rsidR="00012DE6" w:rsidRPr="00D050F1" w:rsidRDefault="00012DE6" w:rsidP="00012DE6">
            <w:pPr>
              <w:pStyle w:val="TableRowCentered"/>
              <w:spacing w:after="120"/>
              <w:ind w:left="0" w:right="0"/>
              <w:jc w:val="left"/>
              <w:rPr>
                <w:rFonts w:cs="Arial"/>
                <w:color w:val="auto"/>
                <w:u w:val="single"/>
              </w:rPr>
            </w:pPr>
            <w:proofErr w:type="gramStart"/>
            <w:r>
              <w:rPr>
                <w:sz w:val="22"/>
              </w:rPr>
              <w:t>EEF  and</w:t>
            </w:r>
            <w:proofErr w:type="gramEnd"/>
            <w:r>
              <w:rPr>
                <w:sz w:val="22"/>
              </w:rPr>
              <w:t xml:space="preserve"> Assessing and Monitoring Pupil Progress offer advice on strategies/ useful insight into specific strengths and also areas of weakness for each pupil so that they can then be supported appropriately through intervention and or class support.</w:t>
            </w: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421EC39" w14:textId="6037703D" w:rsidR="00012DE6" w:rsidRPr="00D050F1" w:rsidRDefault="00E9306C" w:rsidP="00012DE6">
            <w:pPr>
              <w:pStyle w:val="TableRowCentered"/>
              <w:ind w:left="0" w:right="0"/>
              <w:jc w:val="left"/>
              <w:rPr>
                <w:color w:val="auto"/>
                <w:szCs w:val="24"/>
              </w:rPr>
            </w:pPr>
            <w:r>
              <w:rPr>
                <w:color w:val="auto"/>
                <w:szCs w:val="24"/>
              </w:rPr>
              <w:t>3,4,5</w:t>
            </w:r>
          </w:p>
        </w:tc>
      </w:tr>
      <w:tr w:rsidR="00012DE6" w:rsidRPr="00D050F1" w14:paraId="2C76C953" w14:textId="77777777" w:rsidTr="00F6636B">
        <w:tc>
          <w:tcPr>
            <w:tcW w:w="368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F6D60C" w14:textId="77777777" w:rsidR="00012DE6" w:rsidRPr="00E9306C" w:rsidRDefault="00012DE6" w:rsidP="00012DE6">
            <w:pPr>
              <w:autoSpaceDN/>
              <w:spacing w:line="240" w:lineRule="auto"/>
              <w:rPr>
                <w:rFonts w:cs="Arial"/>
                <w:iCs/>
                <w:color w:val="auto"/>
                <w:sz w:val="22"/>
                <w:szCs w:val="22"/>
                <w:lang w:val="en-US" w:eastAsia="en-US"/>
              </w:rPr>
            </w:pPr>
            <w:r w:rsidRPr="00E9306C">
              <w:rPr>
                <w:rFonts w:cs="Arial"/>
                <w:iCs/>
                <w:color w:val="auto"/>
                <w:sz w:val="22"/>
                <w:szCs w:val="22"/>
                <w:lang w:val="en-US" w:eastAsia="en-US"/>
              </w:rPr>
              <w:t>Nurture UK approach</w:t>
            </w:r>
          </w:p>
          <w:p w14:paraId="2A7AB488" w14:textId="772DAE72" w:rsidR="00012DE6" w:rsidRPr="00E9306C" w:rsidRDefault="00012DE6" w:rsidP="00012DE6">
            <w:pPr>
              <w:autoSpaceDN/>
              <w:spacing w:line="240" w:lineRule="auto"/>
              <w:rPr>
                <w:rFonts w:cs="Arial"/>
                <w:iCs/>
                <w:color w:val="auto"/>
                <w:sz w:val="22"/>
                <w:szCs w:val="22"/>
                <w:lang w:val="en-US" w:eastAsia="en-US"/>
              </w:rPr>
            </w:pPr>
            <w:r w:rsidRPr="00E9306C">
              <w:rPr>
                <w:rFonts w:cs="Arial"/>
                <w:iCs/>
                <w:color w:val="auto"/>
                <w:sz w:val="22"/>
                <w:szCs w:val="22"/>
                <w:lang w:val="en-US" w:eastAsia="en-US"/>
              </w:rPr>
              <w:t>The school achieved Nurture UK status and will continue to train staff to embed the 5 principles of nurture</w:t>
            </w: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06C7DAD" w14:textId="5067AE50" w:rsidR="00012DE6" w:rsidRPr="00012DE6" w:rsidRDefault="00012DE6" w:rsidP="00012DE6">
            <w:pPr>
              <w:pStyle w:val="TableRowCentered"/>
              <w:spacing w:after="120"/>
              <w:ind w:left="0" w:right="0"/>
              <w:jc w:val="left"/>
              <w:rPr>
                <w:color w:val="auto"/>
                <w:sz w:val="22"/>
                <w:szCs w:val="22"/>
              </w:rPr>
            </w:pPr>
            <w:r w:rsidRPr="00012DE6">
              <w:rPr>
                <w:color w:val="auto"/>
                <w:sz w:val="22"/>
                <w:szCs w:val="22"/>
              </w:rPr>
              <w:t>Nurture UK</w:t>
            </w:r>
            <w:r>
              <w:rPr>
                <w:color w:val="auto"/>
                <w:szCs w:val="24"/>
              </w:rPr>
              <w:t xml:space="preserve"> </w:t>
            </w:r>
            <w:r w:rsidRPr="00012DE6">
              <w:rPr>
                <w:color w:val="auto"/>
                <w:sz w:val="22"/>
                <w:szCs w:val="22"/>
              </w:rPr>
              <w:t>I</w:t>
            </w:r>
            <w:r>
              <w:rPr>
                <w:color w:val="auto"/>
                <w:sz w:val="22"/>
                <w:szCs w:val="22"/>
              </w:rPr>
              <w:t>s</w:t>
            </w:r>
            <w:r w:rsidRPr="00012DE6">
              <w:rPr>
                <w:color w:val="auto"/>
                <w:sz w:val="22"/>
                <w:szCs w:val="22"/>
              </w:rPr>
              <w:t xml:space="preserve"> an evidence-based approach to improve behaviour and attendance, and boost wellbeing in our school, leading to better attainment and </w:t>
            </w:r>
            <w:r>
              <w:rPr>
                <w:color w:val="auto"/>
                <w:sz w:val="22"/>
                <w:szCs w:val="22"/>
              </w:rPr>
              <w:t>high levels of engagement.</w:t>
            </w: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D1E3F80" w14:textId="4D1023D9" w:rsidR="00012DE6" w:rsidRPr="0005639B" w:rsidRDefault="00E9306C" w:rsidP="00012DE6">
            <w:pPr>
              <w:pStyle w:val="TableRowCentered"/>
              <w:ind w:left="0" w:right="0"/>
              <w:jc w:val="left"/>
              <w:rPr>
                <w:color w:val="auto"/>
                <w:szCs w:val="24"/>
              </w:rPr>
            </w:pPr>
            <w:r>
              <w:rPr>
                <w:color w:val="auto"/>
                <w:szCs w:val="24"/>
              </w:rPr>
              <w:t>1,2</w:t>
            </w:r>
          </w:p>
        </w:tc>
      </w:tr>
      <w:tr w:rsidR="00EF51B0" w:rsidRPr="00D050F1" w14:paraId="75E95AAC" w14:textId="77777777" w:rsidTr="00F6636B">
        <w:tc>
          <w:tcPr>
            <w:tcW w:w="368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7AC2680" w14:textId="77777777" w:rsidR="00EF51B0" w:rsidRPr="00E9306C" w:rsidRDefault="00EF51B0" w:rsidP="00EF51B0">
            <w:pPr>
              <w:spacing w:before="60" w:after="120" w:line="240" w:lineRule="auto"/>
              <w:rPr>
                <w:rFonts w:cs="Arial"/>
                <w:color w:val="auto"/>
                <w:sz w:val="22"/>
                <w:szCs w:val="22"/>
              </w:rPr>
            </w:pPr>
            <w:r w:rsidRPr="00E9306C">
              <w:rPr>
                <w:color w:val="auto"/>
                <w:sz w:val="22"/>
                <w:szCs w:val="22"/>
              </w:rPr>
              <w:t>Enhancement of our maths teaching and curriculum planning in line with DfE and EEF guidance.</w:t>
            </w:r>
          </w:p>
          <w:p w14:paraId="628EC31D" w14:textId="524DFC54" w:rsidR="00EF51B0" w:rsidRPr="00E9306C" w:rsidRDefault="00EF51B0" w:rsidP="00EF51B0">
            <w:pPr>
              <w:autoSpaceDN/>
              <w:spacing w:line="240" w:lineRule="auto"/>
              <w:rPr>
                <w:rFonts w:cs="Arial"/>
                <w:iCs/>
                <w:color w:val="auto"/>
                <w:sz w:val="22"/>
                <w:szCs w:val="22"/>
                <w:lang w:val="en-US" w:eastAsia="en-US"/>
              </w:rPr>
            </w:pPr>
            <w:r w:rsidRPr="00E9306C">
              <w:rPr>
                <w:color w:val="auto"/>
                <w:sz w:val="22"/>
                <w:szCs w:val="22"/>
              </w:rPr>
              <w:t>We will fund teacher release time to embed key elements of guidance in school and to access Maths Hub resources and CPD (including Teaching for Mastery training).</w:t>
            </w: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4D5F7B6" w14:textId="77777777" w:rsidR="00EF51B0" w:rsidRPr="00E9306C" w:rsidRDefault="00EF51B0" w:rsidP="00EF51B0">
            <w:pPr>
              <w:autoSpaceDN/>
              <w:spacing w:before="60" w:after="60" w:line="240" w:lineRule="auto"/>
              <w:rPr>
                <w:rFonts w:cs="Arial"/>
                <w:iCs/>
                <w:color w:val="auto"/>
                <w:sz w:val="22"/>
                <w:szCs w:val="22"/>
              </w:rPr>
            </w:pPr>
            <w:r w:rsidRPr="00E9306C">
              <w:rPr>
                <w:rFonts w:cs="Arial"/>
                <w:iCs/>
                <w:color w:val="auto"/>
                <w:sz w:val="22"/>
                <w:szCs w:val="22"/>
              </w:rPr>
              <w:t xml:space="preserve">The DfE non-statutory guidance has been produced in conjunction with the National Centre for Excellence in the Teaching of Mathematics, drawing on evidence-based approaches: </w:t>
            </w:r>
          </w:p>
          <w:p w14:paraId="6F8CC8BF" w14:textId="77777777" w:rsidR="00EF51B0" w:rsidRPr="00E9306C" w:rsidRDefault="00B92BD4" w:rsidP="00EF51B0">
            <w:pPr>
              <w:pStyle w:val="TableRowCentered"/>
              <w:spacing w:after="120"/>
              <w:ind w:left="0" w:right="0"/>
              <w:jc w:val="left"/>
              <w:rPr>
                <w:rStyle w:val="Hyperlink"/>
                <w:sz w:val="22"/>
                <w:szCs w:val="22"/>
                <w:lang w:val="en-US"/>
              </w:rPr>
            </w:pPr>
            <w:hyperlink r:id="rId12" w:history="1">
              <w:proofErr w:type="spellStart"/>
              <w:r w:rsidR="00EF51B0" w:rsidRPr="00E9306C">
                <w:rPr>
                  <w:rStyle w:val="Hyperlink"/>
                  <w:iCs/>
                  <w:sz w:val="22"/>
                  <w:szCs w:val="22"/>
                  <w:lang w:val="en-US"/>
                </w:rPr>
                <w:t>Mathematics_guidance</w:t>
              </w:r>
              <w:proofErr w:type="spellEnd"/>
              <w:r w:rsidR="00EF51B0" w:rsidRPr="00E9306C">
                <w:rPr>
                  <w:rStyle w:val="Hyperlink"/>
                  <w:iCs/>
                  <w:sz w:val="22"/>
                  <w:szCs w:val="22"/>
                  <w:lang w:val="en-US"/>
                </w:rPr>
                <w:t>: key stages 1_and 2</w:t>
              </w:r>
            </w:hyperlink>
          </w:p>
          <w:p w14:paraId="06FE3A1B" w14:textId="77777777" w:rsidR="00EF51B0" w:rsidRPr="00E9306C" w:rsidRDefault="00EF51B0" w:rsidP="00EF51B0">
            <w:pPr>
              <w:autoSpaceDN/>
              <w:spacing w:before="120" w:after="60" w:line="240" w:lineRule="auto"/>
              <w:rPr>
                <w:rFonts w:cs="Arial"/>
                <w:color w:val="auto"/>
                <w:sz w:val="22"/>
                <w:szCs w:val="22"/>
              </w:rPr>
            </w:pPr>
            <w:r w:rsidRPr="00E9306C">
              <w:rPr>
                <w:rFonts w:cs="Arial"/>
                <w:color w:val="auto"/>
                <w:sz w:val="22"/>
                <w:szCs w:val="22"/>
              </w:rPr>
              <w:t xml:space="preserve">The EEF guidance is based on a range of the best available evidence: </w:t>
            </w:r>
          </w:p>
          <w:p w14:paraId="19E011FE" w14:textId="6207D4E1" w:rsidR="00EF51B0" w:rsidRPr="00E9306C" w:rsidRDefault="00B92BD4" w:rsidP="00EF51B0">
            <w:pPr>
              <w:pStyle w:val="TableRowCentered"/>
              <w:spacing w:after="120"/>
              <w:ind w:left="0" w:right="0"/>
              <w:jc w:val="left"/>
              <w:rPr>
                <w:color w:val="auto"/>
                <w:sz w:val="22"/>
                <w:szCs w:val="22"/>
              </w:rPr>
            </w:pPr>
            <w:hyperlink r:id="rId13" w:history="1">
              <w:r w:rsidR="00EF51B0" w:rsidRPr="00E9306C">
                <w:rPr>
                  <w:rStyle w:val="Hyperlink"/>
                  <w:iCs/>
                  <w:sz w:val="22"/>
                  <w:szCs w:val="22"/>
                  <w:lang w:val="en-US"/>
                </w:rPr>
                <w:t>Improving Mathematics in Key Stages 2 and 3</w:t>
              </w:r>
            </w:hyperlink>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41F0AAD" w14:textId="7F3C24E1" w:rsidR="00EF51B0" w:rsidRPr="0005639B" w:rsidRDefault="00E9306C" w:rsidP="00EF51B0">
            <w:pPr>
              <w:pStyle w:val="TableRowCentered"/>
              <w:ind w:left="0" w:right="0"/>
              <w:jc w:val="left"/>
              <w:rPr>
                <w:color w:val="auto"/>
                <w:szCs w:val="24"/>
              </w:rPr>
            </w:pPr>
            <w:r>
              <w:rPr>
                <w:color w:val="auto"/>
                <w:szCs w:val="24"/>
              </w:rPr>
              <w:lastRenderedPageBreak/>
              <w:t>5</w:t>
            </w:r>
          </w:p>
        </w:tc>
      </w:tr>
    </w:tbl>
    <w:p w14:paraId="2A7D5523" w14:textId="2BD66AEE" w:rsidR="00E66558" w:rsidRPr="00D050F1" w:rsidRDefault="009D71E8" w:rsidP="0066364C">
      <w:pPr>
        <w:pStyle w:val="Heading3"/>
      </w:pPr>
      <w:r w:rsidRPr="00D050F1">
        <w:t xml:space="preserve">Targeted academic support </w:t>
      </w:r>
    </w:p>
    <w:p w14:paraId="2A7D5524" w14:textId="53777786" w:rsidR="00E66558" w:rsidRPr="00D050F1" w:rsidRDefault="009D71E8" w:rsidP="0072129C">
      <w:r w:rsidRPr="00D050F1">
        <w:t xml:space="preserve">Budgeted cost: </w:t>
      </w:r>
      <w:r w:rsidR="00840C72">
        <w:t>£4,500</w:t>
      </w:r>
    </w:p>
    <w:tbl>
      <w:tblPr>
        <w:tblW w:w="5000" w:type="pct"/>
        <w:tblLayout w:type="fixed"/>
        <w:tblCellMar>
          <w:left w:w="10" w:type="dxa"/>
          <w:right w:w="10" w:type="dxa"/>
        </w:tblCellMar>
        <w:tblLook w:val="04A0" w:firstRow="1" w:lastRow="0" w:firstColumn="1" w:lastColumn="0" w:noHBand="0" w:noVBand="1"/>
      </w:tblPr>
      <w:tblGrid>
        <w:gridCol w:w="3681"/>
        <w:gridCol w:w="4263"/>
        <w:gridCol w:w="1542"/>
      </w:tblGrid>
      <w:tr w:rsidR="00E66558" w:rsidRPr="00D050F1" w14:paraId="2A7D5528" w14:textId="77777777" w:rsidTr="55294374">
        <w:tc>
          <w:tcPr>
            <w:tcW w:w="368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25" w14:textId="77777777" w:rsidR="00E66558" w:rsidRPr="00D050F1" w:rsidRDefault="009D71E8" w:rsidP="00396FA2">
            <w:pPr>
              <w:pStyle w:val="TableHeader"/>
              <w:ind w:left="0" w:right="0"/>
              <w:jc w:val="left"/>
            </w:pPr>
            <w:r w:rsidRPr="00D050F1">
              <w:t>Activity</w:t>
            </w:r>
          </w:p>
        </w:tc>
        <w:tc>
          <w:tcPr>
            <w:tcW w:w="42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26" w14:textId="77777777" w:rsidR="00E66558" w:rsidRPr="00D050F1" w:rsidRDefault="009D71E8" w:rsidP="00396FA2">
            <w:pPr>
              <w:pStyle w:val="TableHeader"/>
              <w:ind w:left="0" w:right="0"/>
              <w:jc w:val="left"/>
            </w:pPr>
            <w:r w:rsidRPr="00D050F1">
              <w:t>Evidence that supports this approach</w:t>
            </w:r>
          </w:p>
        </w:tc>
        <w:tc>
          <w:tcPr>
            <w:tcW w:w="15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27" w14:textId="77777777" w:rsidR="00E66558" w:rsidRPr="00D050F1" w:rsidRDefault="009D71E8" w:rsidP="00396FA2">
            <w:pPr>
              <w:pStyle w:val="TableHeader"/>
              <w:ind w:left="0" w:right="0"/>
              <w:jc w:val="left"/>
            </w:pPr>
            <w:r w:rsidRPr="00D050F1">
              <w:t>Challenge number(s) addressed</w:t>
            </w:r>
          </w:p>
        </w:tc>
      </w:tr>
      <w:tr w:rsidR="00EF51B0" w:rsidRPr="00D050F1" w14:paraId="5FC6CC46" w14:textId="77777777" w:rsidTr="55294374">
        <w:tc>
          <w:tcPr>
            <w:tcW w:w="368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E6620D7" w14:textId="3005630B" w:rsidR="00EF51B0" w:rsidRPr="00EF51B0" w:rsidRDefault="00EF51B0" w:rsidP="00EF51B0">
            <w:pPr>
              <w:pStyle w:val="TableRow"/>
              <w:spacing w:after="120"/>
              <w:ind w:left="0" w:right="0"/>
              <w:rPr>
                <w:rFonts w:cs="Arial"/>
                <w:iCs/>
                <w:color w:val="auto"/>
                <w:lang w:val="en-US"/>
              </w:rPr>
            </w:pPr>
            <w:r w:rsidRPr="00EF51B0">
              <w:rPr>
                <w:iCs/>
                <w:sz w:val="22"/>
              </w:rPr>
              <w:t xml:space="preserve">One to one mentoring </w:t>
            </w:r>
          </w:p>
        </w:tc>
        <w:tc>
          <w:tcPr>
            <w:tcW w:w="426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9B575C9" w14:textId="77777777" w:rsidR="00EF51B0" w:rsidRPr="00E867A6" w:rsidRDefault="00EF51B0" w:rsidP="00EF51B0">
            <w:pPr>
              <w:rPr>
                <w:rFonts w:cs="Arial"/>
                <w:sz w:val="22"/>
                <w:szCs w:val="22"/>
              </w:rPr>
            </w:pPr>
            <w:r w:rsidRPr="00E867A6">
              <w:rPr>
                <w:rFonts w:cs="Arial"/>
                <w:sz w:val="22"/>
                <w:szCs w:val="22"/>
              </w:rPr>
              <w:t>The Pupil Mentoring Programme has been designed to give children, who have been identified as Pupil Premium, Free School Meals or for other reasons relating to welfare, the opportunity to work with a familiar member of staff which is designed for them to work together to read, set academic targets, discuss difficulties or worries and a general regular wellbeing meeting.</w:t>
            </w:r>
          </w:p>
          <w:p w14:paraId="6F069E89" w14:textId="77777777" w:rsidR="00EF51B0" w:rsidRPr="00D050F1" w:rsidRDefault="00EF51B0" w:rsidP="00EF51B0">
            <w:pPr>
              <w:autoSpaceDN/>
              <w:spacing w:before="60" w:after="60" w:line="240" w:lineRule="auto"/>
              <w:rPr>
                <w:color w:val="auto"/>
              </w:rPr>
            </w:pPr>
          </w:p>
        </w:tc>
        <w:tc>
          <w:tcPr>
            <w:tcW w:w="154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BFCE414" w14:textId="660F9567" w:rsidR="00EF51B0" w:rsidRPr="00D050F1" w:rsidRDefault="00E9306C" w:rsidP="00EF51B0">
            <w:pPr>
              <w:pStyle w:val="TableRowCentered"/>
              <w:ind w:left="0" w:right="0"/>
              <w:jc w:val="left"/>
              <w:rPr>
                <w:color w:val="auto"/>
                <w:szCs w:val="22"/>
              </w:rPr>
            </w:pPr>
            <w:r>
              <w:rPr>
                <w:color w:val="auto"/>
                <w:szCs w:val="22"/>
              </w:rPr>
              <w:t>1,2,3,4,5</w:t>
            </w:r>
          </w:p>
        </w:tc>
      </w:tr>
      <w:tr w:rsidR="00EF51B0" w:rsidRPr="00D050F1" w14:paraId="5DBDFA5D" w14:textId="77777777" w:rsidTr="55294374">
        <w:tc>
          <w:tcPr>
            <w:tcW w:w="368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D7A16D0" w14:textId="04B5EA34" w:rsidR="00EF51B0" w:rsidRPr="00E9306C" w:rsidRDefault="00EF51B0" w:rsidP="00EF51B0">
            <w:pPr>
              <w:pStyle w:val="TableRow"/>
              <w:ind w:left="0" w:right="0"/>
              <w:rPr>
                <w:rFonts w:cs="Arial"/>
                <w:color w:val="auto"/>
                <w:sz w:val="22"/>
                <w:szCs w:val="22"/>
              </w:rPr>
            </w:pPr>
            <w:r w:rsidRPr="00E9306C">
              <w:rPr>
                <w:rFonts w:cs="Arial"/>
                <w:color w:val="auto"/>
                <w:sz w:val="22"/>
                <w:szCs w:val="22"/>
              </w:rPr>
              <w:t xml:space="preserve">Additional phonics sessions targeted at disadvantaged pupils who require further phonics support. </w:t>
            </w:r>
          </w:p>
        </w:tc>
        <w:tc>
          <w:tcPr>
            <w:tcW w:w="426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09C2CC4" w14:textId="59728F2A" w:rsidR="00EF51B0" w:rsidRPr="00E9306C" w:rsidRDefault="00EF51B0" w:rsidP="00EF51B0">
            <w:pPr>
              <w:pStyle w:val="TableRowCentered"/>
              <w:ind w:left="0" w:right="0"/>
              <w:jc w:val="left"/>
              <w:rPr>
                <w:rFonts w:cs="Arial"/>
                <w:color w:val="auto"/>
                <w:sz w:val="22"/>
                <w:szCs w:val="22"/>
              </w:rPr>
            </w:pPr>
            <w:r w:rsidRPr="00E9306C">
              <w:rPr>
                <w:rFonts w:cs="Arial"/>
                <w:color w:val="auto"/>
                <w:sz w:val="22"/>
                <w:szCs w:val="22"/>
              </w:rPr>
              <w:t>Phonics approaches have a strong evidence base indicating a positive impact on pupils, particularly from disadvantaged backgrounds. Targeted phonics interventions have been shown to be more effective when delivered as regular sessions over a period up to 12 weeks:</w:t>
            </w:r>
          </w:p>
          <w:p w14:paraId="5FCA18E8" w14:textId="5D5F84BF" w:rsidR="00EF51B0" w:rsidRPr="00E9306C" w:rsidRDefault="00B92BD4" w:rsidP="00EF51B0">
            <w:pPr>
              <w:pStyle w:val="TableRowCentered"/>
              <w:spacing w:after="120"/>
              <w:ind w:left="0" w:right="0"/>
              <w:jc w:val="left"/>
              <w:rPr>
                <w:color w:val="auto"/>
                <w:sz w:val="22"/>
                <w:szCs w:val="22"/>
              </w:rPr>
            </w:pPr>
            <w:hyperlink r:id="rId14" w:history="1">
              <w:r w:rsidR="00EF51B0" w:rsidRPr="00E9306C">
                <w:rPr>
                  <w:rStyle w:val="Hyperlink"/>
                  <w:iCs/>
                  <w:sz w:val="22"/>
                  <w:szCs w:val="22"/>
                  <w:lang w:val="en-US"/>
                </w:rPr>
                <w:t>Phonics | Teaching and Learning Toolkit | EEF</w:t>
              </w:r>
            </w:hyperlink>
          </w:p>
        </w:tc>
        <w:tc>
          <w:tcPr>
            <w:tcW w:w="154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72A52F9" w14:textId="0DA713FF" w:rsidR="00EF51B0" w:rsidRPr="00D050F1" w:rsidRDefault="00E9306C" w:rsidP="00EF51B0">
            <w:pPr>
              <w:pStyle w:val="TableRowCentered"/>
              <w:ind w:left="0" w:right="0"/>
              <w:jc w:val="left"/>
              <w:rPr>
                <w:color w:val="auto"/>
                <w:szCs w:val="22"/>
              </w:rPr>
            </w:pPr>
            <w:r>
              <w:rPr>
                <w:color w:val="auto"/>
                <w:szCs w:val="22"/>
              </w:rPr>
              <w:t>3,4</w:t>
            </w:r>
          </w:p>
        </w:tc>
      </w:tr>
      <w:tr w:rsidR="00EF51B0" w:rsidRPr="00D050F1" w14:paraId="19EDD9EE" w14:textId="77777777" w:rsidTr="55294374">
        <w:tc>
          <w:tcPr>
            <w:tcW w:w="368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FCC8BA9" w14:textId="1CCF28F1" w:rsidR="00EF51B0" w:rsidRPr="00EF51B0" w:rsidRDefault="00EF51B0" w:rsidP="00EF51B0">
            <w:pPr>
              <w:pStyle w:val="TableRow"/>
              <w:ind w:left="0"/>
              <w:rPr>
                <w:iCs/>
                <w:sz w:val="22"/>
              </w:rPr>
            </w:pPr>
            <w:r>
              <w:rPr>
                <w:iCs/>
                <w:sz w:val="22"/>
              </w:rPr>
              <w:t xml:space="preserve">Maths and English </w:t>
            </w:r>
            <w:r w:rsidRPr="00EF51B0">
              <w:rPr>
                <w:iCs/>
                <w:sz w:val="22"/>
              </w:rPr>
              <w:t>Interventions -</w:t>
            </w:r>
          </w:p>
          <w:p w14:paraId="64111317" w14:textId="0D482FDC" w:rsidR="00EF51B0" w:rsidRPr="00D050F1" w:rsidRDefault="00EF51B0" w:rsidP="00EF51B0">
            <w:pPr>
              <w:pStyle w:val="TableRow"/>
              <w:spacing w:after="120"/>
              <w:ind w:left="0" w:right="0"/>
              <w:rPr>
                <w:rFonts w:cs="Arial"/>
                <w:iCs/>
                <w:color w:val="auto"/>
                <w:lang w:val="en-US"/>
              </w:rPr>
            </w:pPr>
            <w:r w:rsidRPr="00EF51B0">
              <w:rPr>
                <w:iCs/>
                <w:sz w:val="22"/>
              </w:rPr>
              <w:t xml:space="preserve">Additional small group/one to one regular intervention to support a range of </w:t>
            </w:r>
            <w:r>
              <w:rPr>
                <w:iCs/>
                <w:sz w:val="22"/>
              </w:rPr>
              <w:t xml:space="preserve">academic </w:t>
            </w:r>
            <w:r w:rsidRPr="00EF51B0">
              <w:rPr>
                <w:iCs/>
                <w:sz w:val="22"/>
              </w:rPr>
              <w:t>need</w:t>
            </w:r>
            <w:r>
              <w:rPr>
                <w:iCs/>
                <w:sz w:val="22"/>
              </w:rPr>
              <w:t>.</w:t>
            </w:r>
            <w:r w:rsidRPr="00EF51B0">
              <w:rPr>
                <w:iCs/>
                <w:sz w:val="22"/>
              </w:rPr>
              <w:t xml:space="preserve"> </w:t>
            </w:r>
            <w:r>
              <w:rPr>
                <w:i/>
                <w:sz w:val="22"/>
              </w:rPr>
              <w:t xml:space="preserve"> </w:t>
            </w:r>
          </w:p>
        </w:tc>
        <w:tc>
          <w:tcPr>
            <w:tcW w:w="426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E164B51" w14:textId="0047DD94" w:rsidR="00EF51B0" w:rsidRPr="00991A05" w:rsidRDefault="00EF51B0" w:rsidP="00EF51B0">
            <w:pPr>
              <w:pStyle w:val="TableRowCentered"/>
              <w:spacing w:after="120"/>
              <w:ind w:left="0" w:right="0"/>
              <w:jc w:val="left"/>
              <w:rPr>
                <w:iCs/>
                <w:color w:val="0000FF"/>
                <w:szCs w:val="28"/>
                <w:u w:val="single"/>
                <w:lang w:val="en-US"/>
              </w:rPr>
            </w:pPr>
            <w:r>
              <w:rPr>
                <w:sz w:val="22"/>
              </w:rPr>
              <w:t>Personalised learning in one to one and/or small group scenario is indicated as strong evidence base in having a positive impact on pupils, particularly from those disadvantaged.</w:t>
            </w:r>
          </w:p>
        </w:tc>
        <w:tc>
          <w:tcPr>
            <w:tcW w:w="154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8546D32" w14:textId="34E0EF22" w:rsidR="00EF51B0" w:rsidRPr="00D050F1" w:rsidRDefault="00E9306C" w:rsidP="00EF51B0">
            <w:pPr>
              <w:pStyle w:val="TableRowCentered"/>
              <w:ind w:left="0" w:right="0"/>
              <w:jc w:val="left"/>
              <w:rPr>
                <w:color w:val="auto"/>
                <w:szCs w:val="22"/>
              </w:rPr>
            </w:pPr>
            <w:r>
              <w:rPr>
                <w:color w:val="auto"/>
                <w:szCs w:val="22"/>
              </w:rPr>
              <w:t>3,4,5</w:t>
            </w:r>
          </w:p>
        </w:tc>
      </w:tr>
      <w:tr w:rsidR="00EF51B0" w:rsidRPr="00D050F1" w14:paraId="1F88704C" w14:textId="77777777" w:rsidTr="55294374">
        <w:tc>
          <w:tcPr>
            <w:tcW w:w="368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324F9C8" w14:textId="5B21D993" w:rsidR="00EF51B0" w:rsidRDefault="00EF51B0" w:rsidP="00EF51B0">
            <w:pPr>
              <w:pStyle w:val="TableRow"/>
              <w:ind w:left="0"/>
              <w:rPr>
                <w:iCs/>
                <w:sz w:val="22"/>
              </w:rPr>
            </w:pPr>
            <w:r>
              <w:rPr>
                <w:iCs/>
                <w:sz w:val="22"/>
              </w:rPr>
              <w:t>Social and emotional interventions –</w:t>
            </w:r>
          </w:p>
          <w:p w14:paraId="04E20E82" w14:textId="3044AE0E" w:rsidR="00EF51B0" w:rsidRDefault="00EF51B0" w:rsidP="00EF51B0">
            <w:pPr>
              <w:pStyle w:val="TableRow"/>
              <w:ind w:left="0"/>
              <w:rPr>
                <w:iCs/>
                <w:sz w:val="22"/>
              </w:rPr>
            </w:pPr>
            <w:r>
              <w:rPr>
                <w:iCs/>
                <w:sz w:val="22"/>
              </w:rPr>
              <w:t>Additional small group work to support disadvantaged children’s mental health and well-being</w:t>
            </w:r>
          </w:p>
        </w:tc>
        <w:tc>
          <w:tcPr>
            <w:tcW w:w="426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38E002E" w14:textId="77777777" w:rsidR="00EF51B0" w:rsidRDefault="00EF51B0" w:rsidP="00EF51B0">
            <w:pPr>
              <w:pStyle w:val="TableRowCentered"/>
              <w:spacing w:after="120"/>
              <w:ind w:left="0" w:right="0"/>
              <w:jc w:val="left"/>
              <w:rPr>
                <w:sz w:val="22"/>
              </w:rPr>
            </w:pPr>
            <w:r>
              <w:rPr>
                <w:sz w:val="22"/>
              </w:rPr>
              <w:t xml:space="preserve">Evidence suggests supporting </w:t>
            </w:r>
            <w:proofErr w:type="gramStart"/>
            <w:r>
              <w:rPr>
                <w:sz w:val="22"/>
              </w:rPr>
              <w:t>pupils</w:t>
            </w:r>
            <w:proofErr w:type="gramEnd"/>
            <w:r>
              <w:rPr>
                <w:sz w:val="22"/>
              </w:rPr>
              <w:t xml:space="preserve"> mental health and well-being can support academic outcomes.</w:t>
            </w:r>
          </w:p>
          <w:p w14:paraId="6F534B98" w14:textId="2CA75A77" w:rsidR="00E9306C" w:rsidRDefault="00B92BD4" w:rsidP="00EF51B0">
            <w:pPr>
              <w:pStyle w:val="TableRowCentered"/>
              <w:spacing w:after="120"/>
              <w:ind w:left="0" w:right="0"/>
              <w:jc w:val="left"/>
              <w:rPr>
                <w:sz w:val="22"/>
              </w:rPr>
            </w:pPr>
            <w:hyperlink r:id="rId15" w:history="1">
              <w:r w:rsidR="00E9306C" w:rsidRPr="00E9306C">
                <w:rPr>
                  <w:rStyle w:val="Hyperlink"/>
                  <w:sz w:val="22"/>
                </w:rPr>
                <w:t>Promoting and supporting mental health and wellbeing in schools and colleges - GOV.UK</w:t>
              </w:r>
            </w:hyperlink>
          </w:p>
        </w:tc>
        <w:tc>
          <w:tcPr>
            <w:tcW w:w="154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987F32A" w14:textId="10F37862" w:rsidR="00EF51B0" w:rsidRPr="00D050F1" w:rsidRDefault="00E9306C" w:rsidP="00EF51B0">
            <w:pPr>
              <w:pStyle w:val="TableRowCentered"/>
              <w:ind w:left="0" w:right="0"/>
              <w:jc w:val="left"/>
              <w:rPr>
                <w:color w:val="auto"/>
                <w:szCs w:val="22"/>
              </w:rPr>
            </w:pPr>
            <w:r>
              <w:rPr>
                <w:color w:val="auto"/>
                <w:szCs w:val="22"/>
              </w:rPr>
              <w:t>1,2</w:t>
            </w:r>
          </w:p>
        </w:tc>
      </w:tr>
    </w:tbl>
    <w:p w14:paraId="2A7D5532" w14:textId="0DCD85BE" w:rsidR="00E66558" w:rsidRPr="00D050F1" w:rsidRDefault="009D71E8" w:rsidP="00CA60C2">
      <w:pPr>
        <w:pStyle w:val="Heading3"/>
      </w:pPr>
      <w:r w:rsidRPr="00D050F1">
        <w:t xml:space="preserve">Wider strategies </w:t>
      </w:r>
    </w:p>
    <w:p w14:paraId="2A7D5533" w14:textId="4A6EAC5E" w:rsidR="00E66558" w:rsidRPr="00D050F1" w:rsidRDefault="009D71E8" w:rsidP="0072129C">
      <w:pPr>
        <w:spacing w:before="240"/>
      </w:pPr>
      <w:r w:rsidRPr="00D050F1">
        <w:t xml:space="preserve">Budgeted cost: </w:t>
      </w:r>
      <w:r w:rsidR="00840C72" w:rsidRPr="00840C72">
        <w:rPr>
          <w:color w:val="auto"/>
        </w:rPr>
        <w:t>£3,500</w:t>
      </w:r>
    </w:p>
    <w:tbl>
      <w:tblPr>
        <w:tblW w:w="5000" w:type="pct"/>
        <w:tblLayout w:type="fixed"/>
        <w:tblCellMar>
          <w:left w:w="10" w:type="dxa"/>
          <w:right w:w="10" w:type="dxa"/>
        </w:tblCellMar>
        <w:tblLook w:val="04A0" w:firstRow="1" w:lastRow="0" w:firstColumn="1" w:lastColumn="0" w:noHBand="0" w:noVBand="1"/>
      </w:tblPr>
      <w:tblGrid>
        <w:gridCol w:w="3681"/>
        <w:gridCol w:w="4274"/>
        <w:gridCol w:w="1531"/>
      </w:tblGrid>
      <w:tr w:rsidR="00E66558" w:rsidRPr="00D050F1" w14:paraId="2A7D5537" w14:textId="77777777" w:rsidTr="00614F1E">
        <w:tc>
          <w:tcPr>
            <w:tcW w:w="368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Pr="00D050F1" w:rsidRDefault="009D71E8" w:rsidP="00396FA2">
            <w:pPr>
              <w:pStyle w:val="TableHeader"/>
              <w:ind w:left="0" w:right="0"/>
              <w:jc w:val="left"/>
            </w:pPr>
            <w:r w:rsidRPr="00D050F1">
              <w:lastRenderedPageBreak/>
              <w:t>Activity</w:t>
            </w:r>
          </w:p>
        </w:tc>
        <w:tc>
          <w:tcPr>
            <w:tcW w:w="427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Pr="00D050F1" w:rsidRDefault="009D71E8" w:rsidP="00396FA2">
            <w:pPr>
              <w:pStyle w:val="TableHeader"/>
              <w:ind w:left="0" w:right="0"/>
              <w:jc w:val="left"/>
            </w:pPr>
            <w:r w:rsidRPr="00D050F1">
              <w:t>Evidence that supports this approach</w:t>
            </w:r>
          </w:p>
        </w:tc>
        <w:tc>
          <w:tcPr>
            <w:tcW w:w="153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Pr="00D050F1" w:rsidRDefault="009D71E8" w:rsidP="00396FA2">
            <w:pPr>
              <w:pStyle w:val="TableHeader"/>
              <w:ind w:left="0" w:right="0"/>
              <w:jc w:val="left"/>
            </w:pPr>
            <w:r w:rsidRPr="00D050F1">
              <w:t>Challenge number(s) addressed</w:t>
            </w:r>
          </w:p>
        </w:tc>
      </w:tr>
      <w:tr w:rsidR="004C2DBA" w:rsidRPr="00D050F1" w14:paraId="37A514BF" w14:textId="77777777" w:rsidTr="00F6636B">
        <w:tc>
          <w:tcPr>
            <w:tcW w:w="36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D56E59" w14:textId="57965401" w:rsidR="004C2DBA" w:rsidRPr="00E9306C" w:rsidRDefault="004C2DBA" w:rsidP="00396FA2">
            <w:pPr>
              <w:pStyle w:val="TableRow"/>
              <w:spacing w:after="120"/>
              <w:ind w:left="0" w:right="0"/>
              <w:rPr>
                <w:iCs/>
                <w:color w:val="auto"/>
                <w:sz w:val="22"/>
                <w:szCs w:val="22"/>
                <w:lang w:val="en-US"/>
              </w:rPr>
            </w:pPr>
            <w:r w:rsidRPr="00E9306C">
              <w:rPr>
                <w:iCs/>
                <w:color w:val="auto"/>
                <w:sz w:val="22"/>
                <w:szCs w:val="22"/>
                <w:lang w:val="en-US"/>
              </w:rPr>
              <w:t xml:space="preserve">Embedding principles </w:t>
            </w:r>
            <w:r w:rsidR="00EC1F8C" w:rsidRPr="00E9306C">
              <w:rPr>
                <w:iCs/>
                <w:color w:val="auto"/>
                <w:sz w:val="22"/>
                <w:szCs w:val="22"/>
                <w:lang w:val="en-US"/>
              </w:rPr>
              <w:t xml:space="preserve">of </w:t>
            </w:r>
            <w:r w:rsidR="006C46F8" w:rsidRPr="00E9306C">
              <w:rPr>
                <w:iCs/>
                <w:color w:val="auto"/>
                <w:sz w:val="22"/>
                <w:szCs w:val="22"/>
                <w:lang w:val="en-US"/>
              </w:rPr>
              <w:t>good practice set out</w:t>
            </w:r>
            <w:r w:rsidRPr="00E9306C">
              <w:rPr>
                <w:iCs/>
                <w:color w:val="auto"/>
                <w:sz w:val="22"/>
                <w:szCs w:val="22"/>
                <w:lang w:val="en-US"/>
              </w:rPr>
              <w:t xml:space="preserve"> in the DfE</w:t>
            </w:r>
            <w:r w:rsidR="006C46F8" w:rsidRPr="00E9306C">
              <w:rPr>
                <w:iCs/>
                <w:color w:val="auto"/>
                <w:sz w:val="22"/>
                <w:szCs w:val="22"/>
                <w:lang w:val="en-US"/>
              </w:rPr>
              <w:t>’s</w:t>
            </w:r>
            <w:r w:rsidR="005B1EE8" w:rsidRPr="00E9306C">
              <w:rPr>
                <w:iCs/>
                <w:color w:val="auto"/>
                <w:sz w:val="22"/>
                <w:szCs w:val="22"/>
                <w:lang w:val="en-US"/>
              </w:rPr>
              <w:t xml:space="preserve"> guidance on</w:t>
            </w:r>
            <w:r w:rsidR="00A865F4" w:rsidRPr="00E9306C">
              <w:rPr>
                <w:iCs/>
                <w:color w:val="auto"/>
                <w:sz w:val="22"/>
                <w:szCs w:val="22"/>
                <w:lang w:val="en-US"/>
              </w:rPr>
              <w:t xml:space="preserve"> </w:t>
            </w:r>
            <w:hyperlink r:id="rId16" w:history="1">
              <w:r w:rsidR="005B1EE8" w:rsidRPr="00E9306C">
                <w:rPr>
                  <w:rStyle w:val="Hyperlink"/>
                  <w:iCs/>
                  <w:sz w:val="22"/>
                  <w:szCs w:val="22"/>
                  <w:lang w:val="en-US"/>
                </w:rPr>
                <w:t>w</w:t>
              </w:r>
              <w:r w:rsidR="00307318" w:rsidRPr="00E9306C">
                <w:rPr>
                  <w:rStyle w:val="Hyperlink"/>
                  <w:iCs/>
                  <w:sz w:val="22"/>
                  <w:szCs w:val="22"/>
                  <w:lang w:val="en-US"/>
                </w:rPr>
                <w:t xml:space="preserve">orking together to </w:t>
              </w:r>
              <w:r w:rsidR="00CE305D" w:rsidRPr="00E9306C">
                <w:rPr>
                  <w:rStyle w:val="Hyperlink"/>
                  <w:iCs/>
                  <w:sz w:val="22"/>
                  <w:szCs w:val="22"/>
                  <w:lang w:val="en-US"/>
                </w:rPr>
                <w:t xml:space="preserve">improve </w:t>
              </w:r>
              <w:r w:rsidR="00636610" w:rsidRPr="00E9306C">
                <w:rPr>
                  <w:rStyle w:val="Hyperlink"/>
                  <w:iCs/>
                  <w:sz w:val="22"/>
                  <w:szCs w:val="22"/>
                  <w:lang w:val="en-US"/>
                </w:rPr>
                <w:t>school</w:t>
              </w:r>
              <w:r w:rsidR="00307318" w:rsidRPr="00E9306C">
                <w:rPr>
                  <w:rStyle w:val="Hyperlink"/>
                  <w:iCs/>
                  <w:sz w:val="22"/>
                  <w:szCs w:val="22"/>
                  <w:lang w:val="en-US"/>
                </w:rPr>
                <w:t xml:space="preserve"> attendance</w:t>
              </w:r>
            </w:hyperlink>
            <w:r w:rsidR="005B1EE8" w:rsidRPr="00E9306C">
              <w:rPr>
                <w:rStyle w:val="Hyperlink"/>
                <w:iCs/>
                <w:color w:val="0070C0"/>
                <w:sz w:val="22"/>
                <w:szCs w:val="22"/>
                <w:lang w:val="en-US"/>
              </w:rPr>
              <w:t>.</w:t>
            </w:r>
          </w:p>
          <w:p w14:paraId="6EF7183B" w14:textId="5671B718" w:rsidR="004C2DBA" w:rsidRPr="00E9306C" w:rsidRDefault="004C2DBA" w:rsidP="00396FA2">
            <w:pPr>
              <w:pStyle w:val="TableRow"/>
              <w:spacing w:after="120"/>
              <w:ind w:left="0" w:right="0"/>
              <w:rPr>
                <w:iCs/>
                <w:color w:val="auto"/>
                <w:sz w:val="22"/>
                <w:szCs w:val="22"/>
                <w:lang w:val="en-US"/>
              </w:rPr>
            </w:pPr>
            <w:r w:rsidRPr="00E9306C">
              <w:rPr>
                <w:iCs/>
                <w:color w:val="auto"/>
                <w:sz w:val="22"/>
                <w:szCs w:val="22"/>
                <w:lang w:val="en-US"/>
              </w:rPr>
              <w:t xml:space="preserve">This will involve training and release time for staff to develop and implement </w:t>
            </w:r>
            <w:r w:rsidR="001B4D47" w:rsidRPr="00E9306C">
              <w:rPr>
                <w:iCs/>
                <w:color w:val="auto"/>
                <w:sz w:val="22"/>
                <w:szCs w:val="22"/>
                <w:lang w:val="en-US"/>
              </w:rPr>
              <w:t>new</w:t>
            </w:r>
            <w:r w:rsidRPr="00E9306C">
              <w:rPr>
                <w:iCs/>
                <w:color w:val="auto"/>
                <w:sz w:val="22"/>
                <w:szCs w:val="22"/>
                <w:lang w:val="en-US"/>
              </w:rPr>
              <w:t xml:space="preserve"> procedures</w:t>
            </w:r>
            <w:r w:rsidR="00C8074B" w:rsidRPr="00E9306C">
              <w:rPr>
                <w:iCs/>
                <w:color w:val="auto"/>
                <w:sz w:val="22"/>
                <w:szCs w:val="22"/>
                <w:lang w:val="en-US"/>
              </w:rPr>
              <w:t xml:space="preserve"> and appointing </w:t>
            </w:r>
            <w:r w:rsidR="00B5244E" w:rsidRPr="00E9306C">
              <w:rPr>
                <w:iCs/>
                <w:color w:val="auto"/>
                <w:sz w:val="22"/>
                <w:szCs w:val="22"/>
                <w:lang w:val="en-US"/>
              </w:rPr>
              <w:t>attendance</w:t>
            </w:r>
            <w:r w:rsidR="001B4D47" w:rsidRPr="00E9306C">
              <w:rPr>
                <w:iCs/>
                <w:color w:val="auto"/>
                <w:sz w:val="22"/>
                <w:szCs w:val="22"/>
                <w:lang w:val="en-US"/>
              </w:rPr>
              <w:t>/support officers</w:t>
            </w:r>
            <w:r w:rsidR="00823279" w:rsidRPr="00E9306C">
              <w:rPr>
                <w:iCs/>
                <w:color w:val="auto"/>
                <w:sz w:val="22"/>
                <w:szCs w:val="22"/>
                <w:lang w:val="en-US"/>
              </w:rPr>
              <w:t xml:space="preserve"> to improv</w:t>
            </w:r>
            <w:r w:rsidR="00C8074B" w:rsidRPr="00E9306C">
              <w:rPr>
                <w:iCs/>
                <w:color w:val="auto"/>
                <w:sz w:val="22"/>
                <w:szCs w:val="22"/>
                <w:lang w:val="en-US"/>
              </w:rPr>
              <w:t>e</w:t>
            </w:r>
            <w:r w:rsidR="00823279" w:rsidRPr="00E9306C">
              <w:rPr>
                <w:iCs/>
                <w:color w:val="auto"/>
                <w:sz w:val="22"/>
                <w:szCs w:val="22"/>
                <w:lang w:val="en-US"/>
              </w:rPr>
              <w:t xml:space="preserve"> attendance</w:t>
            </w:r>
            <w:r w:rsidRPr="00E9306C">
              <w:rPr>
                <w:iCs/>
                <w:color w:val="auto"/>
                <w:sz w:val="22"/>
                <w:szCs w:val="22"/>
                <w:lang w:val="en-US"/>
              </w:rPr>
              <w:t xml:space="preserve">. </w:t>
            </w:r>
          </w:p>
        </w:tc>
        <w:tc>
          <w:tcPr>
            <w:tcW w:w="42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698FB7" w14:textId="302F8302" w:rsidR="004C2DBA" w:rsidRPr="00E9306C" w:rsidRDefault="004C2DBA" w:rsidP="00396FA2">
            <w:pPr>
              <w:pStyle w:val="TableRowCentered"/>
              <w:ind w:left="0" w:right="0"/>
              <w:jc w:val="left"/>
              <w:rPr>
                <w:color w:val="auto"/>
                <w:sz w:val="22"/>
                <w:szCs w:val="22"/>
              </w:rPr>
            </w:pPr>
            <w:r w:rsidRPr="00E9306C">
              <w:rPr>
                <w:color w:val="auto"/>
                <w:sz w:val="22"/>
                <w:szCs w:val="22"/>
              </w:rPr>
              <w:t xml:space="preserve">The DfE guidance has been informed by engagement with schools that have significantly reduced </w:t>
            </w:r>
            <w:r w:rsidR="009E7DEE" w:rsidRPr="00E9306C">
              <w:rPr>
                <w:color w:val="auto"/>
                <w:sz w:val="22"/>
                <w:szCs w:val="22"/>
              </w:rPr>
              <w:t>levels of</w:t>
            </w:r>
            <w:r w:rsidR="00960901" w:rsidRPr="00E9306C">
              <w:rPr>
                <w:color w:val="auto"/>
                <w:sz w:val="22"/>
                <w:szCs w:val="22"/>
              </w:rPr>
              <w:t xml:space="preserve"> absence and</w:t>
            </w:r>
            <w:r w:rsidRPr="00E9306C">
              <w:rPr>
                <w:color w:val="auto"/>
                <w:sz w:val="22"/>
                <w:szCs w:val="22"/>
              </w:rPr>
              <w:t xml:space="preserve"> persistent absence. </w:t>
            </w: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BB11C2" w14:textId="650F6B76" w:rsidR="004C2DBA" w:rsidRPr="00D050F1" w:rsidRDefault="00E9306C" w:rsidP="00396FA2">
            <w:pPr>
              <w:pStyle w:val="TableRowCentered"/>
              <w:ind w:left="0" w:right="0"/>
              <w:jc w:val="left"/>
              <w:rPr>
                <w:color w:val="auto"/>
                <w:sz w:val="22"/>
              </w:rPr>
            </w:pPr>
            <w:r>
              <w:rPr>
                <w:color w:val="auto"/>
                <w:sz w:val="22"/>
              </w:rPr>
              <w:t>1,2</w:t>
            </w:r>
          </w:p>
        </w:tc>
      </w:tr>
      <w:tr w:rsidR="00E9306C" w:rsidRPr="00D050F1" w14:paraId="52AD304A" w14:textId="77777777" w:rsidTr="00F6636B">
        <w:tc>
          <w:tcPr>
            <w:tcW w:w="36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EAF4D9" w14:textId="4CED95D1" w:rsidR="00E9306C" w:rsidRPr="00E9306C" w:rsidRDefault="00E9306C" w:rsidP="00E9306C">
            <w:pPr>
              <w:pStyle w:val="TableRow"/>
              <w:rPr>
                <w:sz w:val="22"/>
                <w:szCs w:val="22"/>
              </w:rPr>
            </w:pPr>
            <w:r>
              <w:rPr>
                <w:sz w:val="22"/>
                <w:szCs w:val="22"/>
              </w:rPr>
              <w:t>M</w:t>
            </w:r>
            <w:r w:rsidRPr="00E9306C">
              <w:rPr>
                <w:sz w:val="22"/>
                <w:szCs w:val="22"/>
              </w:rPr>
              <w:t xml:space="preserve">inibus collection </w:t>
            </w:r>
          </w:p>
        </w:tc>
        <w:tc>
          <w:tcPr>
            <w:tcW w:w="42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C02762" w14:textId="208BD429" w:rsidR="00E9306C" w:rsidRPr="00D050F1" w:rsidRDefault="00E9306C" w:rsidP="00E9306C">
            <w:pPr>
              <w:pStyle w:val="TableRowCentered"/>
              <w:spacing w:after="120"/>
              <w:ind w:left="0" w:right="0"/>
              <w:jc w:val="left"/>
              <w:rPr>
                <w:color w:val="auto"/>
                <w:szCs w:val="22"/>
              </w:rPr>
            </w:pPr>
            <w:r>
              <w:rPr>
                <w:sz w:val="22"/>
              </w:rPr>
              <w:t>To support attendance and punctuality, we have arranged a daily collection to school using the school minibus. This is from two designated locations and ensures pupils are punctual and at school in time for an intervention, have breakfast and supports families who, at times, are unable to get their child to school for financial reasons, so also improves attendance.</w:t>
            </w: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B3D2DD" w14:textId="3CEF38EB" w:rsidR="00E9306C" w:rsidRPr="00D050F1" w:rsidRDefault="00E9306C" w:rsidP="00E9306C">
            <w:pPr>
              <w:pStyle w:val="TableRowCentered"/>
              <w:ind w:left="0" w:right="0"/>
              <w:jc w:val="left"/>
              <w:rPr>
                <w:color w:val="auto"/>
                <w:sz w:val="22"/>
              </w:rPr>
            </w:pPr>
            <w:r>
              <w:rPr>
                <w:color w:val="auto"/>
                <w:sz w:val="22"/>
              </w:rPr>
              <w:t>1,2,3,4,5</w:t>
            </w:r>
          </w:p>
        </w:tc>
      </w:tr>
      <w:tr w:rsidR="00E9306C" w:rsidRPr="00D050F1" w14:paraId="00997BAE" w14:textId="77777777" w:rsidTr="00F6636B">
        <w:tc>
          <w:tcPr>
            <w:tcW w:w="36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3E38EA" w14:textId="1B2A7610" w:rsidR="00E9306C" w:rsidRPr="00E9306C" w:rsidRDefault="00E9306C" w:rsidP="00E9306C">
            <w:pPr>
              <w:pStyle w:val="TableRow"/>
              <w:rPr>
                <w:iCs/>
                <w:sz w:val="22"/>
                <w:szCs w:val="22"/>
              </w:rPr>
            </w:pPr>
            <w:r w:rsidRPr="00E9306C">
              <w:rPr>
                <w:iCs/>
                <w:sz w:val="22"/>
              </w:rPr>
              <w:t xml:space="preserve">Book in a box </w:t>
            </w:r>
          </w:p>
        </w:tc>
        <w:tc>
          <w:tcPr>
            <w:tcW w:w="42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0011F7" w14:textId="77777777" w:rsidR="00E9306C" w:rsidRPr="00BD77A8" w:rsidRDefault="00E9306C" w:rsidP="00E9306C">
            <w:pPr>
              <w:suppressAutoHyphens w:val="0"/>
              <w:autoSpaceDN/>
              <w:spacing w:after="0" w:line="240" w:lineRule="auto"/>
              <w:rPr>
                <w:rFonts w:ascii="Comic Sans MS" w:hAnsi="Comic Sans MS"/>
                <w:color w:val="auto"/>
                <w:sz w:val="22"/>
                <w:szCs w:val="22"/>
              </w:rPr>
            </w:pPr>
            <w:r w:rsidRPr="00E9306C">
              <w:rPr>
                <w:rFonts w:cs="Arial"/>
                <w:color w:val="auto"/>
                <w:sz w:val="22"/>
                <w:szCs w:val="22"/>
              </w:rPr>
              <w:t>‘Book in a Box’ is a monthly book and magazine subscription box – that gets delivered to disadvantaged child each month. The idea is to get children excited and engaged with reading and give them books to keep and treasure</w:t>
            </w:r>
            <w:r w:rsidRPr="00BD77A8">
              <w:rPr>
                <w:rFonts w:ascii="Comic Sans MS" w:hAnsi="Comic Sans MS"/>
                <w:color w:val="auto"/>
                <w:sz w:val="22"/>
                <w:szCs w:val="22"/>
              </w:rPr>
              <w:t xml:space="preserve">. </w:t>
            </w:r>
          </w:p>
          <w:p w14:paraId="7A1A53DB" w14:textId="77777777" w:rsidR="00E9306C" w:rsidRDefault="00E9306C" w:rsidP="00E9306C">
            <w:pPr>
              <w:pStyle w:val="TableRowCentered"/>
              <w:spacing w:after="120"/>
              <w:ind w:left="0" w:right="0"/>
              <w:jc w:val="left"/>
              <w:rPr>
                <w:sz w:val="22"/>
              </w:rPr>
            </w:pP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0FEA39" w14:textId="42D62D9C" w:rsidR="00E9306C" w:rsidRDefault="00E9306C" w:rsidP="00E9306C">
            <w:pPr>
              <w:pStyle w:val="TableRowCentered"/>
              <w:ind w:left="0" w:right="0"/>
              <w:jc w:val="left"/>
              <w:rPr>
                <w:sz w:val="22"/>
              </w:rPr>
            </w:pPr>
            <w:r>
              <w:rPr>
                <w:sz w:val="22"/>
              </w:rPr>
              <w:t>2,3,4</w:t>
            </w:r>
          </w:p>
        </w:tc>
      </w:tr>
      <w:tr w:rsidR="00E9306C" w:rsidRPr="00D050F1" w14:paraId="61F1199C" w14:textId="77777777" w:rsidTr="00F6636B">
        <w:tc>
          <w:tcPr>
            <w:tcW w:w="36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3A423E" w14:textId="7970508F" w:rsidR="00E9306C" w:rsidRPr="00E9306C" w:rsidRDefault="00E9306C" w:rsidP="00E9306C">
            <w:pPr>
              <w:pStyle w:val="TableRow"/>
              <w:rPr>
                <w:iCs/>
                <w:sz w:val="22"/>
              </w:rPr>
            </w:pPr>
            <w:r w:rsidRPr="00E9306C">
              <w:rPr>
                <w:iCs/>
                <w:sz w:val="22"/>
              </w:rPr>
              <w:t xml:space="preserve">Subsidising trips </w:t>
            </w:r>
          </w:p>
        </w:tc>
        <w:tc>
          <w:tcPr>
            <w:tcW w:w="42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0C37EA" w14:textId="7F7C2C8B" w:rsidR="00E9306C" w:rsidRPr="00BD77A8" w:rsidRDefault="00E9306C" w:rsidP="00E9306C">
            <w:pPr>
              <w:suppressAutoHyphens w:val="0"/>
              <w:autoSpaceDN/>
              <w:spacing w:after="0" w:line="240" w:lineRule="auto"/>
              <w:rPr>
                <w:rFonts w:ascii="Comic Sans MS" w:hAnsi="Comic Sans MS"/>
                <w:color w:val="auto"/>
                <w:sz w:val="22"/>
                <w:szCs w:val="22"/>
              </w:rPr>
            </w:pPr>
            <w:r>
              <w:rPr>
                <w:sz w:val="22"/>
              </w:rPr>
              <w:t xml:space="preserve">Evidence base indicates that often disadvantaged children are unable to experience a range of enriching trips, events and opportunities. In order to ensure all our </w:t>
            </w:r>
            <w:proofErr w:type="gramStart"/>
            <w:r>
              <w:rPr>
                <w:sz w:val="22"/>
              </w:rPr>
              <w:t>pupils</w:t>
            </w:r>
            <w:proofErr w:type="gramEnd"/>
            <w:r>
              <w:rPr>
                <w:sz w:val="22"/>
              </w:rPr>
              <w:t xml:space="preserve"> receive these experiences, we often support families by subsidising school trips and events financially.</w:t>
            </w: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C9DB5C" w14:textId="2DA09071" w:rsidR="00E9306C" w:rsidRDefault="00E9306C" w:rsidP="00E9306C">
            <w:pPr>
              <w:pStyle w:val="TableRowCentered"/>
              <w:ind w:left="0" w:right="0"/>
              <w:jc w:val="left"/>
              <w:rPr>
                <w:sz w:val="22"/>
              </w:rPr>
            </w:pPr>
            <w:r>
              <w:rPr>
                <w:sz w:val="22"/>
              </w:rPr>
              <w:t>2</w:t>
            </w:r>
          </w:p>
        </w:tc>
      </w:tr>
    </w:tbl>
    <w:p w14:paraId="00291E16" w14:textId="77777777" w:rsidR="00877501" w:rsidRPr="00D050F1" w:rsidRDefault="00877501" w:rsidP="0072129C">
      <w:pPr>
        <w:spacing w:after="120"/>
        <w:rPr>
          <w:b/>
          <w:bCs/>
          <w:color w:val="104F75"/>
          <w:sz w:val="28"/>
          <w:szCs w:val="28"/>
        </w:rPr>
      </w:pPr>
    </w:p>
    <w:p w14:paraId="2A7D5541" w14:textId="5CA76B6A" w:rsidR="00E66558" w:rsidRPr="00D050F1" w:rsidRDefault="009D71E8" w:rsidP="0072129C">
      <w:r w:rsidRPr="00D050F1">
        <w:rPr>
          <w:b/>
          <w:bCs/>
          <w:color w:val="104F75"/>
          <w:sz w:val="28"/>
          <w:szCs w:val="28"/>
        </w:rPr>
        <w:t xml:space="preserve">Total budgeted cost: </w:t>
      </w:r>
      <w:r w:rsidR="00840C72" w:rsidRPr="00840C72">
        <w:rPr>
          <w:color w:val="auto"/>
          <w:sz w:val="28"/>
          <w:szCs w:val="28"/>
        </w:rPr>
        <w:t>£16,000</w:t>
      </w:r>
    </w:p>
    <w:p w14:paraId="2A7D5542" w14:textId="3AFBCE99" w:rsidR="00E66558" w:rsidRPr="00D050F1" w:rsidRDefault="009D71E8" w:rsidP="0072129C">
      <w:pPr>
        <w:pStyle w:val="Heading1"/>
      </w:pPr>
      <w:r w:rsidRPr="00D050F1">
        <w:lastRenderedPageBreak/>
        <w:t>Part B: Review of the previous academic year</w:t>
      </w:r>
    </w:p>
    <w:p w14:paraId="65734FB3" w14:textId="37DE2E22" w:rsidR="000501EC" w:rsidRPr="00D050F1" w:rsidRDefault="004735D8" w:rsidP="0072129C">
      <w:pPr>
        <w:pStyle w:val="Heading2"/>
      </w:pPr>
      <w:r w:rsidRPr="00D050F1">
        <w:t>O</w:t>
      </w:r>
      <w:r w:rsidR="009D71E8" w:rsidRPr="00D050F1">
        <w:t>utcomes</w:t>
      </w:r>
      <w:r w:rsidRPr="00D050F1">
        <w:t xml:space="preserve"> for disadvantaged pupils</w:t>
      </w:r>
    </w:p>
    <w:tbl>
      <w:tblPr>
        <w:tblpPr w:leftFromText="180" w:rightFromText="180" w:vertAnchor="text" w:horzAnchor="margin" w:tblpY="269"/>
        <w:tblW w:w="9493" w:type="dxa"/>
        <w:tblCellMar>
          <w:left w:w="10" w:type="dxa"/>
          <w:right w:w="10" w:type="dxa"/>
        </w:tblCellMar>
        <w:tblLook w:val="04A0" w:firstRow="1" w:lastRow="0" w:firstColumn="1" w:lastColumn="0" w:noHBand="0" w:noVBand="1"/>
      </w:tblPr>
      <w:tblGrid>
        <w:gridCol w:w="9493"/>
      </w:tblGrid>
      <w:tr w:rsidR="00E9306C" w:rsidRPr="00D050F1" w14:paraId="18AF8779" w14:textId="77777777" w:rsidTr="000501EC">
        <w:trPr>
          <w:trHeight w:val="1102"/>
        </w:trPr>
        <w:tc>
          <w:tcPr>
            <w:tcW w:w="94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6F349" w14:textId="77777777" w:rsidR="00E9306C" w:rsidRPr="0043323A" w:rsidRDefault="00E9306C" w:rsidP="00E9306C">
            <w:pPr>
              <w:spacing w:after="120"/>
              <w:rPr>
                <w:b/>
                <w:bCs/>
                <w:i/>
                <w:iCs/>
                <w:sz w:val="22"/>
                <w:szCs w:val="22"/>
              </w:rPr>
            </w:pPr>
            <w:r w:rsidRPr="0043323A">
              <w:rPr>
                <w:b/>
                <w:bCs/>
                <w:iCs/>
                <w:sz w:val="22"/>
                <w:szCs w:val="22"/>
              </w:rPr>
              <w:t>To achieve and sustain improved attendance and punctuality for all pupils, particularly our disadvantaged pupils</w:t>
            </w:r>
            <w:r w:rsidRPr="0043323A">
              <w:rPr>
                <w:b/>
                <w:bCs/>
                <w:i/>
                <w:iCs/>
                <w:sz w:val="22"/>
                <w:szCs w:val="22"/>
              </w:rPr>
              <w:t>.</w:t>
            </w:r>
          </w:p>
          <w:p w14:paraId="625055F6" w14:textId="77777777" w:rsidR="00E9306C" w:rsidRDefault="00E9306C" w:rsidP="00E9306C">
            <w:pPr>
              <w:spacing w:after="120"/>
              <w:rPr>
                <w:rFonts w:cs="Arial"/>
                <w:i/>
                <w:iCs/>
                <w:szCs w:val="22"/>
              </w:rPr>
            </w:pPr>
            <w:r>
              <w:rPr>
                <w:rFonts w:cs="Arial"/>
                <w:i/>
                <w:iCs/>
                <w:szCs w:val="22"/>
              </w:rPr>
              <w:t>No disadvantaged pupils were persistent absentees in the 2024-25 academic year.</w:t>
            </w:r>
          </w:p>
          <w:p w14:paraId="0BE2D91B" w14:textId="4CBF80B6" w:rsidR="00E9306C" w:rsidRPr="00D050F1" w:rsidRDefault="00E9306C" w:rsidP="00E9306C">
            <w:pPr>
              <w:spacing w:after="120"/>
              <w:rPr>
                <w:rFonts w:cs="Arial"/>
                <w:color w:val="000000"/>
              </w:rPr>
            </w:pPr>
            <w:r>
              <w:rPr>
                <w:rFonts w:cs="Arial"/>
              </w:rPr>
              <w:t>Atte</w:t>
            </w:r>
            <w:r w:rsidR="0043323A">
              <w:rPr>
                <w:rFonts w:cs="Arial"/>
              </w:rPr>
              <w:t>ndance improved slightly however the number of lates for disadvantaged pupils increased.</w:t>
            </w:r>
          </w:p>
        </w:tc>
      </w:tr>
      <w:tr w:rsidR="00E9306C" w:rsidRPr="00D050F1" w14:paraId="76935158" w14:textId="77777777" w:rsidTr="000501EC">
        <w:trPr>
          <w:trHeight w:val="1102"/>
        </w:trPr>
        <w:tc>
          <w:tcPr>
            <w:tcW w:w="94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3856A6" w14:textId="77777777" w:rsidR="00E9306C" w:rsidRPr="0043323A" w:rsidRDefault="00E9306C" w:rsidP="00E9306C">
            <w:pPr>
              <w:spacing w:after="120"/>
              <w:rPr>
                <w:b/>
                <w:bCs/>
                <w:sz w:val="22"/>
                <w:szCs w:val="22"/>
              </w:rPr>
            </w:pPr>
            <w:r w:rsidRPr="0043323A">
              <w:rPr>
                <w:b/>
                <w:bCs/>
                <w:sz w:val="22"/>
                <w:szCs w:val="22"/>
              </w:rPr>
              <w:t xml:space="preserve">To achieve and sustain improved wellbeing and enrichment opportunities for all pupils in our school, particularly our disadvantaged pupils. </w:t>
            </w:r>
          </w:p>
          <w:p w14:paraId="0A7CF36D" w14:textId="2B5FBC74" w:rsidR="0043323A" w:rsidRPr="002078AF" w:rsidRDefault="0043323A" w:rsidP="00E9306C">
            <w:pPr>
              <w:spacing w:after="120"/>
              <w:rPr>
                <w:iCs/>
                <w:sz w:val="22"/>
                <w:szCs w:val="22"/>
              </w:rPr>
            </w:pPr>
            <w:r>
              <w:rPr>
                <w:iCs/>
                <w:sz w:val="22"/>
                <w:szCs w:val="22"/>
              </w:rPr>
              <w:t>Nurture UK accreditation achieved April 2025 with high praise from the assessor.  Nurture UK principles continue to be embedded across the school.</w:t>
            </w:r>
          </w:p>
        </w:tc>
      </w:tr>
      <w:tr w:rsidR="00E9306C" w:rsidRPr="00D050F1" w14:paraId="66A50A5F" w14:textId="77777777" w:rsidTr="000501EC">
        <w:trPr>
          <w:trHeight w:val="1102"/>
        </w:trPr>
        <w:tc>
          <w:tcPr>
            <w:tcW w:w="94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4CD166" w14:textId="77777777" w:rsidR="00E9306C" w:rsidRDefault="00E9306C" w:rsidP="0043323A">
            <w:pPr>
              <w:pStyle w:val="TableRow"/>
              <w:rPr>
                <w:b/>
                <w:bCs/>
                <w:sz w:val="22"/>
                <w:szCs w:val="22"/>
              </w:rPr>
            </w:pPr>
            <w:r w:rsidRPr="0043323A">
              <w:rPr>
                <w:b/>
                <w:bCs/>
                <w:sz w:val="22"/>
                <w:szCs w:val="22"/>
              </w:rPr>
              <w:t>Improved oral language skills and vocabulary; Improved reading attainment; Improved maths knowledge and attainment</w:t>
            </w:r>
            <w:r w:rsidR="0043323A" w:rsidRPr="0043323A">
              <w:rPr>
                <w:b/>
                <w:bCs/>
                <w:sz w:val="22"/>
                <w:szCs w:val="22"/>
              </w:rPr>
              <w:t xml:space="preserve"> </w:t>
            </w:r>
            <w:r w:rsidRPr="0043323A">
              <w:rPr>
                <w:b/>
                <w:bCs/>
                <w:sz w:val="22"/>
                <w:szCs w:val="22"/>
              </w:rPr>
              <w:t>for disadvantaged pupils across the school.</w:t>
            </w:r>
          </w:p>
          <w:p w14:paraId="784939B9" w14:textId="77777777" w:rsidR="0043323A" w:rsidRDefault="0043323A" w:rsidP="0043323A">
            <w:pPr>
              <w:pStyle w:val="TableRow"/>
              <w:rPr>
                <w:b/>
                <w:bCs/>
                <w:sz w:val="22"/>
                <w:szCs w:val="22"/>
              </w:rPr>
            </w:pPr>
          </w:p>
          <w:p w14:paraId="5959D74A" w14:textId="1074C747" w:rsidR="0043323A" w:rsidRPr="0043323A" w:rsidRDefault="0043323A" w:rsidP="0043323A">
            <w:pPr>
              <w:pStyle w:val="TableRow"/>
              <w:rPr>
                <w:sz w:val="22"/>
                <w:szCs w:val="22"/>
              </w:rPr>
            </w:pPr>
            <w:r>
              <w:rPr>
                <w:sz w:val="22"/>
                <w:szCs w:val="22"/>
              </w:rPr>
              <w:t xml:space="preserve">Although not all disadvantaged pupils are working at Age Related Expectations the majority of pupils are making steady and expected progress in line with their own attainment. </w:t>
            </w:r>
          </w:p>
        </w:tc>
      </w:tr>
      <w:tr w:rsidR="00E9306C" w:rsidRPr="00D050F1" w14:paraId="7250F6F5" w14:textId="77777777" w:rsidTr="000501EC">
        <w:trPr>
          <w:trHeight w:val="1102"/>
        </w:trPr>
        <w:tc>
          <w:tcPr>
            <w:tcW w:w="94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0E0C1C" w14:textId="77777777" w:rsidR="00E9306C" w:rsidRDefault="00E9306C" w:rsidP="00E9306C">
            <w:pPr>
              <w:pStyle w:val="TableRow"/>
              <w:rPr>
                <w:b/>
                <w:bCs/>
                <w:sz w:val="22"/>
                <w:szCs w:val="22"/>
              </w:rPr>
            </w:pPr>
            <w:r w:rsidRPr="0043323A">
              <w:rPr>
                <w:b/>
                <w:bCs/>
                <w:sz w:val="22"/>
                <w:szCs w:val="22"/>
              </w:rPr>
              <w:t>Improved attainment and knowledge for those disadvantaged pupils with identified SEND.</w:t>
            </w:r>
          </w:p>
          <w:p w14:paraId="5044024D" w14:textId="77777777" w:rsidR="0043323A" w:rsidRPr="00840C72" w:rsidRDefault="0043323A" w:rsidP="00E9306C">
            <w:pPr>
              <w:pStyle w:val="TableRow"/>
              <w:rPr>
                <w:sz w:val="22"/>
                <w:szCs w:val="22"/>
              </w:rPr>
            </w:pPr>
          </w:p>
          <w:p w14:paraId="091B2B18" w14:textId="4C5E1AB7" w:rsidR="0043323A" w:rsidRPr="0043323A" w:rsidRDefault="00840C72" w:rsidP="00E9306C">
            <w:pPr>
              <w:pStyle w:val="TableRow"/>
              <w:rPr>
                <w:b/>
                <w:bCs/>
                <w:sz w:val="22"/>
                <w:szCs w:val="22"/>
              </w:rPr>
            </w:pPr>
            <w:r w:rsidRPr="00840C72">
              <w:rPr>
                <w:sz w:val="22"/>
                <w:szCs w:val="22"/>
              </w:rPr>
              <w:t>Our disadvantaged pupils who are also identified SEN continue to make slower progress than non-disadvantaged but in line with other SEN pupils.</w:t>
            </w:r>
          </w:p>
        </w:tc>
      </w:tr>
    </w:tbl>
    <w:p w14:paraId="5FC6B243" w14:textId="606D52CD" w:rsidR="00B52894" w:rsidRDefault="00B52894">
      <w:pPr>
        <w:suppressAutoHyphens w:val="0"/>
        <w:spacing w:after="0" w:line="240" w:lineRule="auto"/>
        <w:rPr>
          <w:b/>
          <w:color w:val="104F75"/>
          <w:sz w:val="32"/>
          <w:szCs w:val="32"/>
        </w:rPr>
      </w:pPr>
    </w:p>
    <w:bookmarkEnd w:id="14"/>
    <w:bookmarkEnd w:id="15"/>
    <w:bookmarkEnd w:id="16"/>
    <w:sectPr w:rsidR="00B52894" w:rsidSect="00B92BD4">
      <w:headerReference w:type="default" r:id="rId17"/>
      <w:footerReference w:type="default" r:id="rId18"/>
      <w:pgSz w:w="11906" w:h="16838"/>
      <w:pgMar w:top="1134" w:right="1276" w:bottom="1134" w:left="1134" w:header="709" w:footer="709" w:gutter="0"/>
      <w:pgBorders w:offsetFrom="page">
        <w:top w:val="single" w:sz="24" w:space="24" w:color="0070C0"/>
        <w:left w:val="single" w:sz="24" w:space="24" w:color="0070C0"/>
        <w:bottom w:val="single" w:sz="24" w:space="24" w:color="0070C0"/>
        <w:right w:val="single" w:sz="24" w:space="24" w:color="0070C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E3A9A0" w14:textId="77777777" w:rsidR="00B6761F" w:rsidRDefault="00B6761F">
      <w:pPr>
        <w:spacing w:after="0" w:line="240" w:lineRule="auto"/>
      </w:pPr>
      <w:r>
        <w:separator/>
      </w:r>
    </w:p>
  </w:endnote>
  <w:endnote w:type="continuationSeparator" w:id="0">
    <w:p w14:paraId="0C7A411F" w14:textId="77777777" w:rsidR="00B6761F" w:rsidRDefault="00B6761F">
      <w:pPr>
        <w:spacing w:after="0" w:line="240" w:lineRule="auto"/>
      </w:pPr>
      <w:r>
        <w:continuationSeparator/>
      </w:r>
    </w:p>
  </w:endnote>
  <w:endnote w:type="continuationNotice" w:id="1">
    <w:p w14:paraId="0F4113B1" w14:textId="77777777" w:rsidR="00B6761F" w:rsidRDefault="00B6761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519562CF" w:rsidR="003529D4" w:rsidRDefault="009D71E8">
    <w:pPr>
      <w:pStyle w:val="Footer"/>
      <w:ind w:firstLine="4513"/>
    </w:pPr>
    <w:r>
      <w:fldChar w:fldCharType="begin"/>
    </w:r>
    <w:r>
      <w:instrText xml:space="preserve"> PAGE </w:instrText>
    </w:r>
    <w:r>
      <w:fldChar w:fldCharType="separate"/>
    </w:r>
    <w:r w:rsidR="00521642">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4E5D18" w14:textId="77777777" w:rsidR="00B6761F" w:rsidRDefault="00B6761F">
      <w:pPr>
        <w:spacing w:after="0" w:line="240" w:lineRule="auto"/>
      </w:pPr>
      <w:r>
        <w:separator/>
      </w:r>
    </w:p>
  </w:footnote>
  <w:footnote w:type="continuationSeparator" w:id="0">
    <w:p w14:paraId="756043D4" w14:textId="77777777" w:rsidR="00B6761F" w:rsidRDefault="00B6761F">
      <w:pPr>
        <w:spacing w:after="0" w:line="240" w:lineRule="auto"/>
      </w:pPr>
      <w:r>
        <w:continuationSeparator/>
      </w:r>
    </w:p>
  </w:footnote>
  <w:footnote w:type="continuationNotice" w:id="1">
    <w:p w14:paraId="545DBC37" w14:textId="77777777" w:rsidR="00B6761F" w:rsidRDefault="00B6761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C" w14:textId="77777777" w:rsidR="003529D4" w:rsidRDefault="003529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F60E7"/>
    <w:multiLevelType w:val="hybridMultilevel"/>
    <w:tmpl w:val="42FAEBD2"/>
    <w:lvl w:ilvl="0" w:tplc="08090001">
      <w:start w:val="1"/>
      <w:numFmt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1" w15:restartNumberingAfterBreak="0">
    <w:nsid w:val="0A5225A4"/>
    <w:multiLevelType w:val="hybridMultilevel"/>
    <w:tmpl w:val="8A2E83D0"/>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2" w15:restartNumberingAfterBreak="0">
    <w:nsid w:val="0B5579FC"/>
    <w:multiLevelType w:val="hybridMultilevel"/>
    <w:tmpl w:val="38AC7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490FAB"/>
    <w:multiLevelType w:val="hybridMultilevel"/>
    <w:tmpl w:val="2C062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18B0477E"/>
    <w:multiLevelType w:val="hybridMultilevel"/>
    <w:tmpl w:val="C200F1B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AF44E6"/>
    <w:multiLevelType w:val="hybridMultilevel"/>
    <w:tmpl w:val="EC54DAB2"/>
    <w:lvl w:ilvl="0" w:tplc="08090001">
      <w:start w:val="1"/>
      <w:numFmt w:val="bullet"/>
      <w:lvlText w:val=""/>
      <w:lvlJc w:val="left"/>
      <w:pPr>
        <w:ind w:left="756" w:hanging="360"/>
      </w:pPr>
      <w:rPr>
        <w:rFonts w:ascii="Symbol" w:hAnsi="Symbol" w:hint="default"/>
      </w:rPr>
    </w:lvl>
    <w:lvl w:ilvl="1" w:tplc="08090003" w:tentative="1">
      <w:start w:val="1"/>
      <w:numFmt w:val="bullet"/>
      <w:lvlText w:val="o"/>
      <w:lvlJc w:val="left"/>
      <w:pPr>
        <w:ind w:left="1476" w:hanging="360"/>
      </w:pPr>
      <w:rPr>
        <w:rFonts w:ascii="Courier New" w:hAnsi="Courier New" w:cs="Courier New" w:hint="default"/>
      </w:rPr>
    </w:lvl>
    <w:lvl w:ilvl="2" w:tplc="08090005" w:tentative="1">
      <w:start w:val="1"/>
      <w:numFmt w:val="bullet"/>
      <w:lvlText w:val=""/>
      <w:lvlJc w:val="left"/>
      <w:pPr>
        <w:ind w:left="2196" w:hanging="360"/>
      </w:pPr>
      <w:rPr>
        <w:rFonts w:ascii="Wingdings" w:hAnsi="Wingdings" w:hint="default"/>
      </w:rPr>
    </w:lvl>
    <w:lvl w:ilvl="3" w:tplc="08090001" w:tentative="1">
      <w:start w:val="1"/>
      <w:numFmt w:val="bullet"/>
      <w:lvlText w:val=""/>
      <w:lvlJc w:val="left"/>
      <w:pPr>
        <w:ind w:left="2916" w:hanging="360"/>
      </w:pPr>
      <w:rPr>
        <w:rFonts w:ascii="Symbol" w:hAnsi="Symbol" w:hint="default"/>
      </w:rPr>
    </w:lvl>
    <w:lvl w:ilvl="4" w:tplc="08090003" w:tentative="1">
      <w:start w:val="1"/>
      <w:numFmt w:val="bullet"/>
      <w:lvlText w:val="o"/>
      <w:lvlJc w:val="left"/>
      <w:pPr>
        <w:ind w:left="3636" w:hanging="360"/>
      </w:pPr>
      <w:rPr>
        <w:rFonts w:ascii="Courier New" w:hAnsi="Courier New" w:cs="Courier New" w:hint="default"/>
      </w:rPr>
    </w:lvl>
    <w:lvl w:ilvl="5" w:tplc="08090005" w:tentative="1">
      <w:start w:val="1"/>
      <w:numFmt w:val="bullet"/>
      <w:lvlText w:val=""/>
      <w:lvlJc w:val="left"/>
      <w:pPr>
        <w:ind w:left="4356" w:hanging="360"/>
      </w:pPr>
      <w:rPr>
        <w:rFonts w:ascii="Wingdings" w:hAnsi="Wingdings" w:hint="default"/>
      </w:rPr>
    </w:lvl>
    <w:lvl w:ilvl="6" w:tplc="08090001" w:tentative="1">
      <w:start w:val="1"/>
      <w:numFmt w:val="bullet"/>
      <w:lvlText w:val=""/>
      <w:lvlJc w:val="left"/>
      <w:pPr>
        <w:ind w:left="5076" w:hanging="360"/>
      </w:pPr>
      <w:rPr>
        <w:rFonts w:ascii="Symbol" w:hAnsi="Symbol" w:hint="default"/>
      </w:rPr>
    </w:lvl>
    <w:lvl w:ilvl="7" w:tplc="08090003" w:tentative="1">
      <w:start w:val="1"/>
      <w:numFmt w:val="bullet"/>
      <w:lvlText w:val="o"/>
      <w:lvlJc w:val="left"/>
      <w:pPr>
        <w:ind w:left="5796" w:hanging="360"/>
      </w:pPr>
      <w:rPr>
        <w:rFonts w:ascii="Courier New" w:hAnsi="Courier New" w:cs="Courier New" w:hint="default"/>
      </w:rPr>
    </w:lvl>
    <w:lvl w:ilvl="8" w:tplc="08090005" w:tentative="1">
      <w:start w:val="1"/>
      <w:numFmt w:val="bullet"/>
      <w:lvlText w:val=""/>
      <w:lvlJc w:val="left"/>
      <w:pPr>
        <w:ind w:left="6516" w:hanging="360"/>
      </w:pPr>
      <w:rPr>
        <w:rFonts w:ascii="Wingdings" w:hAnsi="Wingdings" w:hint="default"/>
      </w:rPr>
    </w:lvl>
  </w:abstractNum>
  <w:abstractNum w:abstractNumId="7"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9"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1"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350E1C25"/>
    <w:multiLevelType w:val="hybridMultilevel"/>
    <w:tmpl w:val="C4D0EFD6"/>
    <w:lvl w:ilvl="0" w:tplc="687CB400">
      <w:start w:val="1"/>
      <w:numFmt w:val="bullet"/>
      <w:lvlText w:val=""/>
      <w:lvlJc w:val="left"/>
      <w:pPr>
        <w:ind w:left="720" w:hanging="360"/>
      </w:pPr>
      <w:rPr>
        <w:rFonts w:ascii="Symbol" w:hAnsi="Symbol" w:hint="default"/>
      </w:rPr>
    </w:lvl>
    <w:lvl w:ilvl="1" w:tplc="88A6CB94">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F64FA9"/>
    <w:multiLevelType w:val="hybridMultilevel"/>
    <w:tmpl w:val="7F0E9DB0"/>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4" w15:restartNumberingAfterBreak="0">
    <w:nsid w:val="3782432D"/>
    <w:multiLevelType w:val="hybridMultilevel"/>
    <w:tmpl w:val="1E307ED2"/>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5" w15:restartNumberingAfterBreak="0">
    <w:nsid w:val="3967655D"/>
    <w:multiLevelType w:val="hybridMultilevel"/>
    <w:tmpl w:val="BA443AB8"/>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16" w15:restartNumberingAfterBreak="0">
    <w:nsid w:val="39DC6B0B"/>
    <w:multiLevelType w:val="hybridMultilevel"/>
    <w:tmpl w:val="956A9FD4"/>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7" w15:restartNumberingAfterBreak="0">
    <w:nsid w:val="3D802757"/>
    <w:multiLevelType w:val="hybridMultilevel"/>
    <w:tmpl w:val="BBD0B9D6"/>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15:restartNumberingAfterBreak="0">
    <w:nsid w:val="44734291"/>
    <w:multiLevelType w:val="hybridMultilevel"/>
    <w:tmpl w:val="F72AB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6D358A4"/>
    <w:multiLevelType w:val="hybridMultilevel"/>
    <w:tmpl w:val="8ECA7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F2A43BB"/>
    <w:multiLevelType w:val="hybridMultilevel"/>
    <w:tmpl w:val="2C424B94"/>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22" w15:restartNumberingAfterBreak="0">
    <w:nsid w:val="54841476"/>
    <w:multiLevelType w:val="hybridMultilevel"/>
    <w:tmpl w:val="05AA929A"/>
    <w:lvl w:ilvl="0" w:tplc="777E840A">
      <w:start w:val="202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AD26892"/>
    <w:multiLevelType w:val="hybridMultilevel"/>
    <w:tmpl w:val="E30A8474"/>
    <w:lvl w:ilvl="0" w:tplc="D1B6E20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C2B1F9C"/>
    <w:multiLevelType w:val="hybridMultilevel"/>
    <w:tmpl w:val="BFE64B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15:restartNumberingAfterBreak="0">
    <w:nsid w:val="65DE3DE0"/>
    <w:multiLevelType w:val="hybridMultilevel"/>
    <w:tmpl w:val="09C4FE1C"/>
    <w:lvl w:ilvl="0" w:tplc="08090001">
      <w:start w:val="1"/>
      <w:numFmt w:val="bullet"/>
      <w:lvlText w:val=""/>
      <w:lvlJc w:val="left"/>
      <w:pPr>
        <w:ind w:left="756" w:hanging="360"/>
      </w:pPr>
      <w:rPr>
        <w:rFonts w:ascii="Symbol" w:hAnsi="Symbol" w:hint="default"/>
      </w:rPr>
    </w:lvl>
    <w:lvl w:ilvl="1" w:tplc="08090003" w:tentative="1">
      <w:start w:val="1"/>
      <w:numFmt w:val="bullet"/>
      <w:lvlText w:val="o"/>
      <w:lvlJc w:val="left"/>
      <w:pPr>
        <w:ind w:left="1476" w:hanging="360"/>
      </w:pPr>
      <w:rPr>
        <w:rFonts w:ascii="Courier New" w:hAnsi="Courier New" w:cs="Courier New" w:hint="default"/>
      </w:rPr>
    </w:lvl>
    <w:lvl w:ilvl="2" w:tplc="08090005" w:tentative="1">
      <w:start w:val="1"/>
      <w:numFmt w:val="bullet"/>
      <w:lvlText w:val=""/>
      <w:lvlJc w:val="left"/>
      <w:pPr>
        <w:ind w:left="2196" w:hanging="360"/>
      </w:pPr>
      <w:rPr>
        <w:rFonts w:ascii="Wingdings" w:hAnsi="Wingdings" w:hint="default"/>
      </w:rPr>
    </w:lvl>
    <w:lvl w:ilvl="3" w:tplc="08090001" w:tentative="1">
      <w:start w:val="1"/>
      <w:numFmt w:val="bullet"/>
      <w:lvlText w:val=""/>
      <w:lvlJc w:val="left"/>
      <w:pPr>
        <w:ind w:left="2916" w:hanging="360"/>
      </w:pPr>
      <w:rPr>
        <w:rFonts w:ascii="Symbol" w:hAnsi="Symbol" w:hint="default"/>
      </w:rPr>
    </w:lvl>
    <w:lvl w:ilvl="4" w:tplc="08090003" w:tentative="1">
      <w:start w:val="1"/>
      <w:numFmt w:val="bullet"/>
      <w:lvlText w:val="o"/>
      <w:lvlJc w:val="left"/>
      <w:pPr>
        <w:ind w:left="3636" w:hanging="360"/>
      </w:pPr>
      <w:rPr>
        <w:rFonts w:ascii="Courier New" w:hAnsi="Courier New" w:cs="Courier New" w:hint="default"/>
      </w:rPr>
    </w:lvl>
    <w:lvl w:ilvl="5" w:tplc="08090005" w:tentative="1">
      <w:start w:val="1"/>
      <w:numFmt w:val="bullet"/>
      <w:lvlText w:val=""/>
      <w:lvlJc w:val="left"/>
      <w:pPr>
        <w:ind w:left="4356" w:hanging="360"/>
      </w:pPr>
      <w:rPr>
        <w:rFonts w:ascii="Wingdings" w:hAnsi="Wingdings" w:hint="default"/>
      </w:rPr>
    </w:lvl>
    <w:lvl w:ilvl="6" w:tplc="08090001" w:tentative="1">
      <w:start w:val="1"/>
      <w:numFmt w:val="bullet"/>
      <w:lvlText w:val=""/>
      <w:lvlJc w:val="left"/>
      <w:pPr>
        <w:ind w:left="5076" w:hanging="360"/>
      </w:pPr>
      <w:rPr>
        <w:rFonts w:ascii="Symbol" w:hAnsi="Symbol" w:hint="default"/>
      </w:rPr>
    </w:lvl>
    <w:lvl w:ilvl="7" w:tplc="08090003" w:tentative="1">
      <w:start w:val="1"/>
      <w:numFmt w:val="bullet"/>
      <w:lvlText w:val="o"/>
      <w:lvlJc w:val="left"/>
      <w:pPr>
        <w:ind w:left="5796" w:hanging="360"/>
      </w:pPr>
      <w:rPr>
        <w:rFonts w:ascii="Courier New" w:hAnsi="Courier New" w:cs="Courier New" w:hint="default"/>
      </w:rPr>
    </w:lvl>
    <w:lvl w:ilvl="8" w:tplc="08090005" w:tentative="1">
      <w:start w:val="1"/>
      <w:numFmt w:val="bullet"/>
      <w:lvlText w:val=""/>
      <w:lvlJc w:val="left"/>
      <w:pPr>
        <w:ind w:left="6516" w:hanging="360"/>
      </w:pPr>
      <w:rPr>
        <w:rFonts w:ascii="Wingdings" w:hAnsi="Wingdings" w:hint="default"/>
      </w:rPr>
    </w:lvl>
  </w:abstractNum>
  <w:abstractNum w:abstractNumId="27"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8"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9" w15:restartNumberingAfterBreak="0">
    <w:nsid w:val="6D3426CA"/>
    <w:multiLevelType w:val="hybridMultilevel"/>
    <w:tmpl w:val="80441BA2"/>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134" w:hanging="360"/>
      </w:pPr>
      <w:rPr>
        <w:rFonts w:ascii="Courier New" w:hAnsi="Courier New" w:cs="Courier New" w:hint="default"/>
      </w:rPr>
    </w:lvl>
    <w:lvl w:ilvl="2" w:tplc="08090005" w:tentative="1">
      <w:start w:val="1"/>
      <w:numFmt w:val="bullet"/>
      <w:lvlText w:val=""/>
      <w:lvlJc w:val="left"/>
      <w:pPr>
        <w:ind w:left="1854" w:hanging="360"/>
      </w:pPr>
      <w:rPr>
        <w:rFonts w:ascii="Wingdings" w:hAnsi="Wingdings" w:hint="default"/>
      </w:rPr>
    </w:lvl>
    <w:lvl w:ilvl="3" w:tplc="08090001" w:tentative="1">
      <w:start w:val="1"/>
      <w:numFmt w:val="bullet"/>
      <w:lvlText w:val=""/>
      <w:lvlJc w:val="left"/>
      <w:pPr>
        <w:ind w:left="2574" w:hanging="360"/>
      </w:pPr>
      <w:rPr>
        <w:rFonts w:ascii="Symbol" w:hAnsi="Symbol" w:hint="default"/>
      </w:rPr>
    </w:lvl>
    <w:lvl w:ilvl="4" w:tplc="08090003" w:tentative="1">
      <w:start w:val="1"/>
      <w:numFmt w:val="bullet"/>
      <w:lvlText w:val="o"/>
      <w:lvlJc w:val="left"/>
      <w:pPr>
        <w:ind w:left="3294" w:hanging="360"/>
      </w:pPr>
      <w:rPr>
        <w:rFonts w:ascii="Courier New" w:hAnsi="Courier New" w:cs="Courier New" w:hint="default"/>
      </w:rPr>
    </w:lvl>
    <w:lvl w:ilvl="5" w:tplc="08090005" w:tentative="1">
      <w:start w:val="1"/>
      <w:numFmt w:val="bullet"/>
      <w:lvlText w:val=""/>
      <w:lvlJc w:val="left"/>
      <w:pPr>
        <w:ind w:left="4014" w:hanging="360"/>
      </w:pPr>
      <w:rPr>
        <w:rFonts w:ascii="Wingdings" w:hAnsi="Wingdings" w:hint="default"/>
      </w:rPr>
    </w:lvl>
    <w:lvl w:ilvl="6" w:tplc="08090001" w:tentative="1">
      <w:start w:val="1"/>
      <w:numFmt w:val="bullet"/>
      <w:lvlText w:val=""/>
      <w:lvlJc w:val="left"/>
      <w:pPr>
        <w:ind w:left="4734" w:hanging="360"/>
      </w:pPr>
      <w:rPr>
        <w:rFonts w:ascii="Symbol" w:hAnsi="Symbol" w:hint="default"/>
      </w:rPr>
    </w:lvl>
    <w:lvl w:ilvl="7" w:tplc="08090003" w:tentative="1">
      <w:start w:val="1"/>
      <w:numFmt w:val="bullet"/>
      <w:lvlText w:val="o"/>
      <w:lvlJc w:val="left"/>
      <w:pPr>
        <w:ind w:left="5454" w:hanging="360"/>
      </w:pPr>
      <w:rPr>
        <w:rFonts w:ascii="Courier New" w:hAnsi="Courier New" w:cs="Courier New" w:hint="default"/>
      </w:rPr>
    </w:lvl>
    <w:lvl w:ilvl="8" w:tplc="08090005" w:tentative="1">
      <w:start w:val="1"/>
      <w:numFmt w:val="bullet"/>
      <w:lvlText w:val=""/>
      <w:lvlJc w:val="left"/>
      <w:pPr>
        <w:ind w:left="6174" w:hanging="360"/>
      </w:pPr>
      <w:rPr>
        <w:rFonts w:ascii="Wingdings" w:hAnsi="Wingdings" w:hint="default"/>
      </w:rPr>
    </w:lvl>
  </w:abstractNum>
  <w:abstractNum w:abstractNumId="30"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1"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32"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3" w15:restartNumberingAfterBreak="0">
    <w:nsid w:val="7B3160B9"/>
    <w:multiLevelType w:val="hybridMultilevel"/>
    <w:tmpl w:val="D56081BC"/>
    <w:lvl w:ilvl="0" w:tplc="08090001">
      <w:start w:val="1"/>
      <w:numFmt w:val="bullet"/>
      <w:lvlText w:val=""/>
      <w:lvlJc w:val="left"/>
      <w:pPr>
        <w:ind w:left="756" w:hanging="360"/>
      </w:pPr>
      <w:rPr>
        <w:rFonts w:ascii="Symbol" w:hAnsi="Symbol" w:hint="default"/>
      </w:rPr>
    </w:lvl>
    <w:lvl w:ilvl="1" w:tplc="08090003" w:tentative="1">
      <w:start w:val="1"/>
      <w:numFmt w:val="bullet"/>
      <w:lvlText w:val="o"/>
      <w:lvlJc w:val="left"/>
      <w:pPr>
        <w:ind w:left="1476" w:hanging="360"/>
      </w:pPr>
      <w:rPr>
        <w:rFonts w:ascii="Courier New" w:hAnsi="Courier New" w:cs="Courier New" w:hint="default"/>
      </w:rPr>
    </w:lvl>
    <w:lvl w:ilvl="2" w:tplc="08090005" w:tentative="1">
      <w:start w:val="1"/>
      <w:numFmt w:val="bullet"/>
      <w:lvlText w:val=""/>
      <w:lvlJc w:val="left"/>
      <w:pPr>
        <w:ind w:left="2196" w:hanging="360"/>
      </w:pPr>
      <w:rPr>
        <w:rFonts w:ascii="Wingdings" w:hAnsi="Wingdings" w:hint="default"/>
      </w:rPr>
    </w:lvl>
    <w:lvl w:ilvl="3" w:tplc="08090001" w:tentative="1">
      <w:start w:val="1"/>
      <w:numFmt w:val="bullet"/>
      <w:lvlText w:val=""/>
      <w:lvlJc w:val="left"/>
      <w:pPr>
        <w:ind w:left="2916" w:hanging="360"/>
      </w:pPr>
      <w:rPr>
        <w:rFonts w:ascii="Symbol" w:hAnsi="Symbol" w:hint="default"/>
      </w:rPr>
    </w:lvl>
    <w:lvl w:ilvl="4" w:tplc="08090003" w:tentative="1">
      <w:start w:val="1"/>
      <w:numFmt w:val="bullet"/>
      <w:lvlText w:val="o"/>
      <w:lvlJc w:val="left"/>
      <w:pPr>
        <w:ind w:left="3636" w:hanging="360"/>
      </w:pPr>
      <w:rPr>
        <w:rFonts w:ascii="Courier New" w:hAnsi="Courier New" w:cs="Courier New" w:hint="default"/>
      </w:rPr>
    </w:lvl>
    <w:lvl w:ilvl="5" w:tplc="08090005" w:tentative="1">
      <w:start w:val="1"/>
      <w:numFmt w:val="bullet"/>
      <w:lvlText w:val=""/>
      <w:lvlJc w:val="left"/>
      <w:pPr>
        <w:ind w:left="4356" w:hanging="360"/>
      </w:pPr>
      <w:rPr>
        <w:rFonts w:ascii="Wingdings" w:hAnsi="Wingdings" w:hint="default"/>
      </w:rPr>
    </w:lvl>
    <w:lvl w:ilvl="6" w:tplc="08090001" w:tentative="1">
      <w:start w:val="1"/>
      <w:numFmt w:val="bullet"/>
      <w:lvlText w:val=""/>
      <w:lvlJc w:val="left"/>
      <w:pPr>
        <w:ind w:left="5076" w:hanging="360"/>
      </w:pPr>
      <w:rPr>
        <w:rFonts w:ascii="Symbol" w:hAnsi="Symbol" w:hint="default"/>
      </w:rPr>
    </w:lvl>
    <w:lvl w:ilvl="7" w:tplc="08090003" w:tentative="1">
      <w:start w:val="1"/>
      <w:numFmt w:val="bullet"/>
      <w:lvlText w:val="o"/>
      <w:lvlJc w:val="left"/>
      <w:pPr>
        <w:ind w:left="5796" w:hanging="360"/>
      </w:pPr>
      <w:rPr>
        <w:rFonts w:ascii="Courier New" w:hAnsi="Courier New" w:cs="Courier New" w:hint="default"/>
      </w:rPr>
    </w:lvl>
    <w:lvl w:ilvl="8" w:tplc="08090005" w:tentative="1">
      <w:start w:val="1"/>
      <w:numFmt w:val="bullet"/>
      <w:lvlText w:val=""/>
      <w:lvlJc w:val="left"/>
      <w:pPr>
        <w:ind w:left="6516" w:hanging="360"/>
      </w:pPr>
      <w:rPr>
        <w:rFonts w:ascii="Wingdings" w:hAnsi="Wingdings" w:hint="default"/>
      </w:rPr>
    </w:lvl>
  </w:abstractNum>
  <w:abstractNum w:abstractNumId="34" w15:restartNumberingAfterBreak="0">
    <w:nsid w:val="7BE43C93"/>
    <w:multiLevelType w:val="hybridMultilevel"/>
    <w:tmpl w:val="4AAAEFE8"/>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35" w15:restartNumberingAfterBreak="0">
    <w:nsid w:val="7E694862"/>
    <w:multiLevelType w:val="hybridMultilevel"/>
    <w:tmpl w:val="DA7ED20E"/>
    <w:lvl w:ilvl="0" w:tplc="08090001">
      <w:start w:val="1"/>
      <w:numFmt w:val="bullet"/>
      <w:lvlText w:val=""/>
      <w:lvlJc w:val="left"/>
      <w:pPr>
        <w:ind w:left="746" w:hanging="360"/>
      </w:pPr>
      <w:rPr>
        <w:rFonts w:ascii="Symbol" w:hAnsi="Symbol" w:hint="default"/>
      </w:rPr>
    </w:lvl>
    <w:lvl w:ilvl="1" w:tplc="08090003" w:tentative="1">
      <w:start w:val="1"/>
      <w:numFmt w:val="bullet"/>
      <w:lvlText w:val="o"/>
      <w:lvlJc w:val="left"/>
      <w:pPr>
        <w:ind w:left="1466" w:hanging="360"/>
      </w:pPr>
      <w:rPr>
        <w:rFonts w:ascii="Courier New" w:hAnsi="Courier New" w:cs="Courier New" w:hint="default"/>
      </w:rPr>
    </w:lvl>
    <w:lvl w:ilvl="2" w:tplc="08090005" w:tentative="1">
      <w:start w:val="1"/>
      <w:numFmt w:val="bullet"/>
      <w:lvlText w:val=""/>
      <w:lvlJc w:val="left"/>
      <w:pPr>
        <w:ind w:left="2186" w:hanging="360"/>
      </w:pPr>
      <w:rPr>
        <w:rFonts w:ascii="Wingdings" w:hAnsi="Wingdings" w:hint="default"/>
      </w:rPr>
    </w:lvl>
    <w:lvl w:ilvl="3" w:tplc="08090001" w:tentative="1">
      <w:start w:val="1"/>
      <w:numFmt w:val="bullet"/>
      <w:lvlText w:val=""/>
      <w:lvlJc w:val="left"/>
      <w:pPr>
        <w:ind w:left="2906" w:hanging="360"/>
      </w:pPr>
      <w:rPr>
        <w:rFonts w:ascii="Symbol" w:hAnsi="Symbol" w:hint="default"/>
      </w:rPr>
    </w:lvl>
    <w:lvl w:ilvl="4" w:tplc="08090003" w:tentative="1">
      <w:start w:val="1"/>
      <w:numFmt w:val="bullet"/>
      <w:lvlText w:val="o"/>
      <w:lvlJc w:val="left"/>
      <w:pPr>
        <w:ind w:left="3626" w:hanging="360"/>
      </w:pPr>
      <w:rPr>
        <w:rFonts w:ascii="Courier New" w:hAnsi="Courier New" w:cs="Courier New" w:hint="default"/>
      </w:rPr>
    </w:lvl>
    <w:lvl w:ilvl="5" w:tplc="08090005" w:tentative="1">
      <w:start w:val="1"/>
      <w:numFmt w:val="bullet"/>
      <w:lvlText w:val=""/>
      <w:lvlJc w:val="left"/>
      <w:pPr>
        <w:ind w:left="4346" w:hanging="360"/>
      </w:pPr>
      <w:rPr>
        <w:rFonts w:ascii="Wingdings" w:hAnsi="Wingdings" w:hint="default"/>
      </w:rPr>
    </w:lvl>
    <w:lvl w:ilvl="6" w:tplc="08090001" w:tentative="1">
      <w:start w:val="1"/>
      <w:numFmt w:val="bullet"/>
      <w:lvlText w:val=""/>
      <w:lvlJc w:val="left"/>
      <w:pPr>
        <w:ind w:left="5066" w:hanging="360"/>
      </w:pPr>
      <w:rPr>
        <w:rFonts w:ascii="Symbol" w:hAnsi="Symbol" w:hint="default"/>
      </w:rPr>
    </w:lvl>
    <w:lvl w:ilvl="7" w:tplc="08090003" w:tentative="1">
      <w:start w:val="1"/>
      <w:numFmt w:val="bullet"/>
      <w:lvlText w:val="o"/>
      <w:lvlJc w:val="left"/>
      <w:pPr>
        <w:ind w:left="5786" w:hanging="360"/>
      </w:pPr>
      <w:rPr>
        <w:rFonts w:ascii="Courier New" w:hAnsi="Courier New" w:cs="Courier New" w:hint="default"/>
      </w:rPr>
    </w:lvl>
    <w:lvl w:ilvl="8" w:tplc="08090005" w:tentative="1">
      <w:start w:val="1"/>
      <w:numFmt w:val="bullet"/>
      <w:lvlText w:val=""/>
      <w:lvlJc w:val="left"/>
      <w:pPr>
        <w:ind w:left="6506" w:hanging="360"/>
      </w:pPr>
      <w:rPr>
        <w:rFonts w:ascii="Wingdings" w:hAnsi="Wingdings" w:hint="default"/>
      </w:rPr>
    </w:lvl>
  </w:abstractNum>
  <w:num w:numId="1" w16cid:durableId="2090226379">
    <w:abstractNumId w:val="9"/>
  </w:num>
  <w:num w:numId="2" w16cid:durableId="662700342">
    <w:abstractNumId w:val="7"/>
  </w:num>
  <w:num w:numId="3" w16cid:durableId="1674141220">
    <w:abstractNumId w:val="10"/>
  </w:num>
  <w:num w:numId="4" w16cid:durableId="1973292531">
    <w:abstractNumId w:val="11"/>
  </w:num>
  <w:num w:numId="5" w16cid:durableId="1184629196">
    <w:abstractNumId w:val="4"/>
  </w:num>
  <w:num w:numId="6" w16cid:durableId="1800760712">
    <w:abstractNumId w:val="18"/>
  </w:num>
  <w:num w:numId="7" w16cid:durableId="953756550">
    <w:abstractNumId w:val="27"/>
  </w:num>
  <w:num w:numId="8" w16cid:durableId="127212472">
    <w:abstractNumId w:val="32"/>
  </w:num>
  <w:num w:numId="9" w16cid:durableId="721518279">
    <w:abstractNumId w:val="30"/>
  </w:num>
  <w:num w:numId="10" w16cid:durableId="179782936">
    <w:abstractNumId w:val="28"/>
  </w:num>
  <w:num w:numId="11" w16cid:durableId="966620113">
    <w:abstractNumId w:val="8"/>
  </w:num>
  <w:num w:numId="12" w16cid:durableId="1412459977">
    <w:abstractNumId w:val="31"/>
  </w:num>
  <w:num w:numId="13" w16cid:durableId="2051807622">
    <w:abstractNumId w:val="25"/>
  </w:num>
  <w:num w:numId="14" w16cid:durableId="1048845137">
    <w:abstractNumId w:val="12"/>
  </w:num>
  <w:num w:numId="15" w16cid:durableId="590429067">
    <w:abstractNumId w:val="23"/>
  </w:num>
  <w:num w:numId="16" w16cid:durableId="334066728">
    <w:abstractNumId w:val="35"/>
  </w:num>
  <w:num w:numId="17" w16cid:durableId="663973120">
    <w:abstractNumId w:val="13"/>
  </w:num>
  <w:num w:numId="18" w16cid:durableId="802887910">
    <w:abstractNumId w:val="16"/>
  </w:num>
  <w:num w:numId="19" w16cid:durableId="1693335533">
    <w:abstractNumId w:val="1"/>
  </w:num>
  <w:num w:numId="20" w16cid:durableId="1808281410">
    <w:abstractNumId w:val="21"/>
  </w:num>
  <w:num w:numId="21" w16cid:durableId="860167293">
    <w:abstractNumId w:val="3"/>
  </w:num>
  <w:num w:numId="22" w16cid:durableId="244652250">
    <w:abstractNumId w:val="17"/>
  </w:num>
  <w:num w:numId="23" w16cid:durableId="999194394">
    <w:abstractNumId w:val="34"/>
  </w:num>
  <w:num w:numId="24" w16cid:durableId="2028679252">
    <w:abstractNumId w:val="29"/>
  </w:num>
  <w:num w:numId="25" w16cid:durableId="679619589">
    <w:abstractNumId w:val="5"/>
  </w:num>
  <w:num w:numId="26" w16cid:durableId="1843815212">
    <w:abstractNumId w:val="14"/>
  </w:num>
  <w:num w:numId="27" w16cid:durableId="1912733935">
    <w:abstractNumId w:val="20"/>
  </w:num>
  <w:num w:numId="28" w16cid:durableId="1979144917">
    <w:abstractNumId w:val="26"/>
  </w:num>
  <w:num w:numId="29" w16cid:durableId="1579050186">
    <w:abstractNumId w:val="33"/>
  </w:num>
  <w:num w:numId="30" w16cid:durableId="574360661">
    <w:abstractNumId w:val="6"/>
  </w:num>
  <w:num w:numId="31" w16cid:durableId="437412988">
    <w:abstractNumId w:val="15"/>
  </w:num>
  <w:num w:numId="32" w16cid:durableId="2001732792">
    <w:abstractNumId w:val="24"/>
  </w:num>
  <w:num w:numId="33" w16cid:durableId="1154227111">
    <w:abstractNumId w:val="0"/>
  </w:num>
  <w:num w:numId="34" w16cid:durableId="2141414496">
    <w:abstractNumId w:val="19"/>
  </w:num>
  <w:num w:numId="35" w16cid:durableId="1917786857">
    <w:abstractNumId w:val="2"/>
  </w:num>
  <w:num w:numId="36" w16cid:durableId="7066099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02CA"/>
    <w:rsid w:val="00000D44"/>
    <w:rsid w:val="00001886"/>
    <w:rsid w:val="00001891"/>
    <w:rsid w:val="00002B11"/>
    <w:rsid w:val="000045A1"/>
    <w:rsid w:val="00004CF9"/>
    <w:rsid w:val="00005185"/>
    <w:rsid w:val="000051E2"/>
    <w:rsid w:val="000053DC"/>
    <w:rsid w:val="000064DD"/>
    <w:rsid w:val="00006759"/>
    <w:rsid w:val="00007019"/>
    <w:rsid w:val="00007516"/>
    <w:rsid w:val="000100E0"/>
    <w:rsid w:val="000106A2"/>
    <w:rsid w:val="00011010"/>
    <w:rsid w:val="00011340"/>
    <w:rsid w:val="00012026"/>
    <w:rsid w:val="00012DE6"/>
    <w:rsid w:val="0001384C"/>
    <w:rsid w:val="0001495C"/>
    <w:rsid w:val="000164AF"/>
    <w:rsid w:val="00017729"/>
    <w:rsid w:val="00017EAF"/>
    <w:rsid w:val="0002071E"/>
    <w:rsid w:val="00020DC1"/>
    <w:rsid w:val="00020DC5"/>
    <w:rsid w:val="000234D8"/>
    <w:rsid w:val="0002363D"/>
    <w:rsid w:val="00023A7E"/>
    <w:rsid w:val="00023D9A"/>
    <w:rsid w:val="00023F6E"/>
    <w:rsid w:val="00024AF5"/>
    <w:rsid w:val="000255F8"/>
    <w:rsid w:val="00025872"/>
    <w:rsid w:val="00025B71"/>
    <w:rsid w:val="00026C3B"/>
    <w:rsid w:val="00027B03"/>
    <w:rsid w:val="000301F1"/>
    <w:rsid w:val="0003058C"/>
    <w:rsid w:val="000313D6"/>
    <w:rsid w:val="00031898"/>
    <w:rsid w:val="0003197D"/>
    <w:rsid w:val="0003265C"/>
    <w:rsid w:val="0003270A"/>
    <w:rsid w:val="00032A79"/>
    <w:rsid w:val="00034E82"/>
    <w:rsid w:val="00035D67"/>
    <w:rsid w:val="00037B50"/>
    <w:rsid w:val="0004039A"/>
    <w:rsid w:val="00040F0E"/>
    <w:rsid w:val="00042467"/>
    <w:rsid w:val="0004329A"/>
    <w:rsid w:val="00043B45"/>
    <w:rsid w:val="00044E7C"/>
    <w:rsid w:val="0004557E"/>
    <w:rsid w:val="0004580C"/>
    <w:rsid w:val="00046EBA"/>
    <w:rsid w:val="0004715F"/>
    <w:rsid w:val="00047D6A"/>
    <w:rsid w:val="00047FBF"/>
    <w:rsid w:val="000501EC"/>
    <w:rsid w:val="00050713"/>
    <w:rsid w:val="00050B21"/>
    <w:rsid w:val="00051BB1"/>
    <w:rsid w:val="00052377"/>
    <w:rsid w:val="000529E9"/>
    <w:rsid w:val="00052E23"/>
    <w:rsid w:val="00053887"/>
    <w:rsid w:val="00053A7C"/>
    <w:rsid w:val="0005411B"/>
    <w:rsid w:val="00054429"/>
    <w:rsid w:val="00054FD5"/>
    <w:rsid w:val="00055729"/>
    <w:rsid w:val="00055B4E"/>
    <w:rsid w:val="00055E73"/>
    <w:rsid w:val="0005639B"/>
    <w:rsid w:val="00057960"/>
    <w:rsid w:val="000579AC"/>
    <w:rsid w:val="000605EA"/>
    <w:rsid w:val="00060CBF"/>
    <w:rsid w:val="00060D61"/>
    <w:rsid w:val="00060F73"/>
    <w:rsid w:val="000613A6"/>
    <w:rsid w:val="00061CE6"/>
    <w:rsid w:val="000623D3"/>
    <w:rsid w:val="00063207"/>
    <w:rsid w:val="00063340"/>
    <w:rsid w:val="000633CF"/>
    <w:rsid w:val="00065BAE"/>
    <w:rsid w:val="00065EB5"/>
    <w:rsid w:val="00066054"/>
    <w:rsid w:val="0006671F"/>
    <w:rsid w:val="00066878"/>
    <w:rsid w:val="00066B73"/>
    <w:rsid w:val="00066E1D"/>
    <w:rsid w:val="00071418"/>
    <w:rsid w:val="00071464"/>
    <w:rsid w:val="000724FB"/>
    <w:rsid w:val="00073FC3"/>
    <w:rsid w:val="000748FA"/>
    <w:rsid w:val="00075257"/>
    <w:rsid w:val="000756C8"/>
    <w:rsid w:val="00075F97"/>
    <w:rsid w:val="00076244"/>
    <w:rsid w:val="00077DE5"/>
    <w:rsid w:val="00081EDE"/>
    <w:rsid w:val="00081FF7"/>
    <w:rsid w:val="000820BC"/>
    <w:rsid w:val="0008250C"/>
    <w:rsid w:val="00082740"/>
    <w:rsid w:val="00083574"/>
    <w:rsid w:val="00084B74"/>
    <w:rsid w:val="00084D4B"/>
    <w:rsid w:val="000856FA"/>
    <w:rsid w:val="00086298"/>
    <w:rsid w:val="00086704"/>
    <w:rsid w:val="00086C43"/>
    <w:rsid w:val="0008797E"/>
    <w:rsid w:val="000905F7"/>
    <w:rsid w:val="00090DF5"/>
    <w:rsid w:val="00091E52"/>
    <w:rsid w:val="00092A72"/>
    <w:rsid w:val="00092E7B"/>
    <w:rsid w:val="00092F4D"/>
    <w:rsid w:val="0009383B"/>
    <w:rsid w:val="00093BE7"/>
    <w:rsid w:val="00094874"/>
    <w:rsid w:val="00094B06"/>
    <w:rsid w:val="00094CFA"/>
    <w:rsid w:val="000954B5"/>
    <w:rsid w:val="00095DFE"/>
    <w:rsid w:val="00095F83"/>
    <w:rsid w:val="00097A09"/>
    <w:rsid w:val="000A09C0"/>
    <w:rsid w:val="000A19FA"/>
    <w:rsid w:val="000A21DF"/>
    <w:rsid w:val="000A367E"/>
    <w:rsid w:val="000A4C2F"/>
    <w:rsid w:val="000A506E"/>
    <w:rsid w:val="000A5F10"/>
    <w:rsid w:val="000A5F32"/>
    <w:rsid w:val="000A61C3"/>
    <w:rsid w:val="000A6B48"/>
    <w:rsid w:val="000A6CC9"/>
    <w:rsid w:val="000B0226"/>
    <w:rsid w:val="000B04BC"/>
    <w:rsid w:val="000B3748"/>
    <w:rsid w:val="000B45BD"/>
    <w:rsid w:val="000B46AE"/>
    <w:rsid w:val="000B5179"/>
    <w:rsid w:val="000B5BCD"/>
    <w:rsid w:val="000B72A4"/>
    <w:rsid w:val="000B7FA2"/>
    <w:rsid w:val="000C0846"/>
    <w:rsid w:val="000C0AD4"/>
    <w:rsid w:val="000C0BDD"/>
    <w:rsid w:val="000C0DE4"/>
    <w:rsid w:val="000C1DD0"/>
    <w:rsid w:val="000C238F"/>
    <w:rsid w:val="000C241F"/>
    <w:rsid w:val="000C3954"/>
    <w:rsid w:val="000C3EAE"/>
    <w:rsid w:val="000C3FC9"/>
    <w:rsid w:val="000C5C92"/>
    <w:rsid w:val="000C764F"/>
    <w:rsid w:val="000D0FF7"/>
    <w:rsid w:val="000D1EBD"/>
    <w:rsid w:val="000D277F"/>
    <w:rsid w:val="000D2B22"/>
    <w:rsid w:val="000D318D"/>
    <w:rsid w:val="000D38BA"/>
    <w:rsid w:val="000D423D"/>
    <w:rsid w:val="000D4742"/>
    <w:rsid w:val="000D4CB7"/>
    <w:rsid w:val="000D4DE6"/>
    <w:rsid w:val="000D50C3"/>
    <w:rsid w:val="000D5873"/>
    <w:rsid w:val="000D5C03"/>
    <w:rsid w:val="000E0906"/>
    <w:rsid w:val="000E0B9A"/>
    <w:rsid w:val="000E0C79"/>
    <w:rsid w:val="000E127E"/>
    <w:rsid w:val="000E4493"/>
    <w:rsid w:val="000E4F63"/>
    <w:rsid w:val="000E5753"/>
    <w:rsid w:val="000E580B"/>
    <w:rsid w:val="000E5850"/>
    <w:rsid w:val="000E5FEF"/>
    <w:rsid w:val="000E6A03"/>
    <w:rsid w:val="000E6F67"/>
    <w:rsid w:val="000E70A6"/>
    <w:rsid w:val="000F0EA0"/>
    <w:rsid w:val="000F14C5"/>
    <w:rsid w:val="000F19B5"/>
    <w:rsid w:val="000F1B15"/>
    <w:rsid w:val="000F2420"/>
    <w:rsid w:val="000F2522"/>
    <w:rsid w:val="000F3F2F"/>
    <w:rsid w:val="000F406A"/>
    <w:rsid w:val="000F4EB1"/>
    <w:rsid w:val="000F5C05"/>
    <w:rsid w:val="000F6CCF"/>
    <w:rsid w:val="000F71FA"/>
    <w:rsid w:val="000F7311"/>
    <w:rsid w:val="001005ED"/>
    <w:rsid w:val="00100D28"/>
    <w:rsid w:val="001015BC"/>
    <w:rsid w:val="001025FB"/>
    <w:rsid w:val="00102AAC"/>
    <w:rsid w:val="00104600"/>
    <w:rsid w:val="00105738"/>
    <w:rsid w:val="00105A4E"/>
    <w:rsid w:val="00105A56"/>
    <w:rsid w:val="00105F24"/>
    <w:rsid w:val="00106192"/>
    <w:rsid w:val="00106FAB"/>
    <w:rsid w:val="00107A79"/>
    <w:rsid w:val="00107C74"/>
    <w:rsid w:val="001107A3"/>
    <w:rsid w:val="00112509"/>
    <w:rsid w:val="001139C3"/>
    <w:rsid w:val="00113A28"/>
    <w:rsid w:val="00114CFB"/>
    <w:rsid w:val="00115069"/>
    <w:rsid w:val="00115EA2"/>
    <w:rsid w:val="00116DF9"/>
    <w:rsid w:val="001203D6"/>
    <w:rsid w:val="0012088B"/>
    <w:rsid w:val="001208C7"/>
    <w:rsid w:val="00120AB1"/>
    <w:rsid w:val="0012126D"/>
    <w:rsid w:val="001215A5"/>
    <w:rsid w:val="001226AC"/>
    <w:rsid w:val="0012313B"/>
    <w:rsid w:val="00123EF2"/>
    <w:rsid w:val="0012428A"/>
    <w:rsid w:val="00126512"/>
    <w:rsid w:val="00126958"/>
    <w:rsid w:val="00127F5F"/>
    <w:rsid w:val="00131471"/>
    <w:rsid w:val="00131914"/>
    <w:rsid w:val="0013324D"/>
    <w:rsid w:val="0013374F"/>
    <w:rsid w:val="00134953"/>
    <w:rsid w:val="0013512D"/>
    <w:rsid w:val="00135F6F"/>
    <w:rsid w:val="00136D68"/>
    <w:rsid w:val="00137EEF"/>
    <w:rsid w:val="001411E6"/>
    <w:rsid w:val="00141A26"/>
    <w:rsid w:val="00141D27"/>
    <w:rsid w:val="0014317F"/>
    <w:rsid w:val="00143692"/>
    <w:rsid w:val="00144583"/>
    <w:rsid w:val="00145CB1"/>
    <w:rsid w:val="0014608F"/>
    <w:rsid w:val="00147B65"/>
    <w:rsid w:val="001502A9"/>
    <w:rsid w:val="0015102C"/>
    <w:rsid w:val="001521CA"/>
    <w:rsid w:val="00152206"/>
    <w:rsid w:val="00153267"/>
    <w:rsid w:val="00153CA3"/>
    <w:rsid w:val="001544DE"/>
    <w:rsid w:val="00154836"/>
    <w:rsid w:val="001555BF"/>
    <w:rsid w:val="00155A11"/>
    <w:rsid w:val="0015621F"/>
    <w:rsid w:val="001570A9"/>
    <w:rsid w:val="0016050F"/>
    <w:rsid w:val="00160779"/>
    <w:rsid w:val="0016246A"/>
    <w:rsid w:val="00162957"/>
    <w:rsid w:val="00162A9F"/>
    <w:rsid w:val="00162EFB"/>
    <w:rsid w:val="00163417"/>
    <w:rsid w:val="00163A3A"/>
    <w:rsid w:val="0016406A"/>
    <w:rsid w:val="001645B9"/>
    <w:rsid w:val="0016521F"/>
    <w:rsid w:val="00165607"/>
    <w:rsid w:val="001662B7"/>
    <w:rsid w:val="00166B22"/>
    <w:rsid w:val="00166D86"/>
    <w:rsid w:val="00170957"/>
    <w:rsid w:val="00170B7C"/>
    <w:rsid w:val="00171009"/>
    <w:rsid w:val="00171EB1"/>
    <w:rsid w:val="001725CC"/>
    <w:rsid w:val="00172E82"/>
    <w:rsid w:val="00172F65"/>
    <w:rsid w:val="00173CFB"/>
    <w:rsid w:val="001740C3"/>
    <w:rsid w:val="00174105"/>
    <w:rsid w:val="001741CE"/>
    <w:rsid w:val="00174CEF"/>
    <w:rsid w:val="001755B6"/>
    <w:rsid w:val="00175C89"/>
    <w:rsid w:val="00175EC1"/>
    <w:rsid w:val="00176345"/>
    <w:rsid w:val="0018167B"/>
    <w:rsid w:val="00182B1B"/>
    <w:rsid w:val="00182CE3"/>
    <w:rsid w:val="00183656"/>
    <w:rsid w:val="00183DFF"/>
    <w:rsid w:val="001854B9"/>
    <w:rsid w:val="001871CE"/>
    <w:rsid w:val="00187D51"/>
    <w:rsid w:val="00194F5D"/>
    <w:rsid w:val="0019556C"/>
    <w:rsid w:val="0019624D"/>
    <w:rsid w:val="00196C9E"/>
    <w:rsid w:val="00196F36"/>
    <w:rsid w:val="0019782E"/>
    <w:rsid w:val="00197B51"/>
    <w:rsid w:val="001A034C"/>
    <w:rsid w:val="001A12B9"/>
    <w:rsid w:val="001A1A82"/>
    <w:rsid w:val="001A25A3"/>
    <w:rsid w:val="001A2889"/>
    <w:rsid w:val="001A35D1"/>
    <w:rsid w:val="001A4625"/>
    <w:rsid w:val="001A4D83"/>
    <w:rsid w:val="001A6031"/>
    <w:rsid w:val="001A62E6"/>
    <w:rsid w:val="001A6450"/>
    <w:rsid w:val="001A6B3D"/>
    <w:rsid w:val="001B011E"/>
    <w:rsid w:val="001B046B"/>
    <w:rsid w:val="001B098A"/>
    <w:rsid w:val="001B119A"/>
    <w:rsid w:val="001B1825"/>
    <w:rsid w:val="001B1D8B"/>
    <w:rsid w:val="001B1E2A"/>
    <w:rsid w:val="001B4B0E"/>
    <w:rsid w:val="001B4D47"/>
    <w:rsid w:val="001B5953"/>
    <w:rsid w:val="001B716E"/>
    <w:rsid w:val="001B758A"/>
    <w:rsid w:val="001B7905"/>
    <w:rsid w:val="001C06F2"/>
    <w:rsid w:val="001C0E0C"/>
    <w:rsid w:val="001C1204"/>
    <w:rsid w:val="001C1224"/>
    <w:rsid w:val="001C12BA"/>
    <w:rsid w:val="001C17E8"/>
    <w:rsid w:val="001C2B7B"/>
    <w:rsid w:val="001C341C"/>
    <w:rsid w:val="001C4910"/>
    <w:rsid w:val="001C49CD"/>
    <w:rsid w:val="001C629A"/>
    <w:rsid w:val="001C698F"/>
    <w:rsid w:val="001C70A5"/>
    <w:rsid w:val="001C762C"/>
    <w:rsid w:val="001D0305"/>
    <w:rsid w:val="001D130E"/>
    <w:rsid w:val="001D1772"/>
    <w:rsid w:val="001D1AD6"/>
    <w:rsid w:val="001D1DCA"/>
    <w:rsid w:val="001D2A32"/>
    <w:rsid w:val="001D2BF6"/>
    <w:rsid w:val="001D2F1E"/>
    <w:rsid w:val="001D33A7"/>
    <w:rsid w:val="001D3AEA"/>
    <w:rsid w:val="001D3C80"/>
    <w:rsid w:val="001D61D6"/>
    <w:rsid w:val="001D6DC0"/>
    <w:rsid w:val="001D77E9"/>
    <w:rsid w:val="001E01C3"/>
    <w:rsid w:val="001E0687"/>
    <w:rsid w:val="001E0DE1"/>
    <w:rsid w:val="001E12D7"/>
    <w:rsid w:val="001E1A07"/>
    <w:rsid w:val="001E20AD"/>
    <w:rsid w:val="001E29F1"/>
    <w:rsid w:val="001E4E1D"/>
    <w:rsid w:val="001E4FF9"/>
    <w:rsid w:val="001E5149"/>
    <w:rsid w:val="001E522A"/>
    <w:rsid w:val="001E562F"/>
    <w:rsid w:val="001E58D7"/>
    <w:rsid w:val="001E5F86"/>
    <w:rsid w:val="001E76B0"/>
    <w:rsid w:val="001E7ADF"/>
    <w:rsid w:val="001F0DF2"/>
    <w:rsid w:val="001F1801"/>
    <w:rsid w:val="001F198D"/>
    <w:rsid w:val="001F3332"/>
    <w:rsid w:val="001F366F"/>
    <w:rsid w:val="001F413B"/>
    <w:rsid w:val="001F5269"/>
    <w:rsid w:val="001F592C"/>
    <w:rsid w:val="001F6B77"/>
    <w:rsid w:val="001F7754"/>
    <w:rsid w:val="00200B27"/>
    <w:rsid w:val="00200EE5"/>
    <w:rsid w:val="00201393"/>
    <w:rsid w:val="00201D58"/>
    <w:rsid w:val="00201EE2"/>
    <w:rsid w:val="00202374"/>
    <w:rsid w:val="00202B4C"/>
    <w:rsid w:val="002031A5"/>
    <w:rsid w:val="0020609A"/>
    <w:rsid w:val="00206549"/>
    <w:rsid w:val="00206F88"/>
    <w:rsid w:val="002072E0"/>
    <w:rsid w:val="0020746E"/>
    <w:rsid w:val="0020751E"/>
    <w:rsid w:val="00207738"/>
    <w:rsid w:val="002103EE"/>
    <w:rsid w:val="00210944"/>
    <w:rsid w:val="00210C43"/>
    <w:rsid w:val="00210CC4"/>
    <w:rsid w:val="00211424"/>
    <w:rsid w:val="00211BA4"/>
    <w:rsid w:val="002122B7"/>
    <w:rsid w:val="002128DA"/>
    <w:rsid w:val="00212A4E"/>
    <w:rsid w:val="00212A8E"/>
    <w:rsid w:val="00213862"/>
    <w:rsid w:val="00213ABB"/>
    <w:rsid w:val="00214AD8"/>
    <w:rsid w:val="00214C83"/>
    <w:rsid w:val="00214D50"/>
    <w:rsid w:val="00214F89"/>
    <w:rsid w:val="0021576C"/>
    <w:rsid w:val="00216E7C"/>
    <w:rsid w:val="00216F68"/>
    <w:rsid w:val="002177F2"/>
    <w:rsid w:val="00220984"/>
    <w:rsid w:val="00221EE5"/>
    <w:rsid w:val="00222F48"/>
    <w:rsid w:val="00223575"/>
    <w:rsid w:val="0022423C"/>
    <w:rsid w:val="002248E1"/>
    <w:rsid w:val="00225640"/>
    <w:rsid w:val="00225919"/>
    <w:rsid w:val="00226006"/>
    <w:rsid w:val="002260EA"/>
    <w:rsid w:val="00226509"/>
    <w:rsid w:val="002267E9"/>
    <w:rsid w:val="002269B9"/>
    <w:rsid w:val="002278D9"/>
    <w:rsid w:val="00227AC6"/>
    <w:rsid w:val="00227BBA"/>
    <w:rsid w:val="0023034C"/>
    <w:rsid w:val="002310EB"/>
    <w:rsid w:val="00231624"/>
    <w:rsid w:val="00231E6D"/>
    <w:rsid w:val="0023293D"/>
    <w:rsid w:val="00232EF2"/>
    <w:rsid w:val="00234191"/>
    <w:rsid w:val="00234954"/>
    <w:rsid w:val="00234CD5"/>
    <w:rsid w:val="00234DE0"/>
    <w:rsid w:val="00234EF6"/>
    <w:rsid w:val="00235004"/>
    <w:rsid w:val="0023534E"/>
    <w:rsid w:val="002366BD"/>
    <w:rsid w:val="0023739E"/>
    <w:rsid w:val="0023765D"/>
    <w:rsid w:val="00241336"/>
    <w:rsid w:val="002417D4"/>
    <w:rsid w:val="00241C01"/>
    <w:rsid w:val="00241C7E"/>
    <w:rsid w:val="00242672"/>
    <w:rsid w:val="00243084"/>
    <w:rsid w:val="00244E63"/>
    <w:rsid w:val="00244F52"/>
    <w:rsid w:val="0024639E"/>
    <w:rsid w:val="00246AE7"/>
    <w:rsid w:val="002471FF"/>
    <w:rsid w:val="00247666"/>
    <w:rsid w:val="00250C59"/>
    <w:rsid w:val="002511C6"/>
    <w:rsid w:val="0025127A"/>
    <w:rsid w:val="00251546"/>
    <w:rsid w:val="00253080"/>
    <w:rsid w:val="00253128"/>
    <w:rsid w:val="00253D4D"/>
    <w:rsid w:val="0025547B"/>
    <w:rsid w:val="002556EB"/>
    <w:rsid w:val="002570A7"/>
    <w:rsid w:val="002600E5"/>
    <w:rsid w:val="002605B1"/>
    <w:rsid w:val="0026121D"/>
    <w:rsid w:val="002617CC"/>
    <w:rsid w:val="002629BB"/>
    <w:rsid w:val="0026462D"/>
    <w:rsid w:val="0026559B"/>
    <w:rsid w:val="00265714"/>
    <w:rsid w:val="00265EA0"/>
    <w:rsid w:val="00265F34"/>
    <w:rsid w:val="002661C1"/>
    <w:rsid w:val="00266B10"/>
    <w:rsid w:val="00266F93"/>
    <w:rsid w:val="00267706"/>
    <w:rsid w:val="0027107A"/>
    <w:rsid w:val="00273CF4"/>
    <w:rsid w:val="00273E14"/>
    <w:rsid w:val="0027576C"/>
    <w:rsid w:val="00275D92"/>
    <w:rsid w:val="0027618D"/>
    <w:rsid w:val="00280615"/>
    <w:rsid w:val="0028153D"/>
    <w:rsid w:val="00281715"/>
    <w:rsid w:val="00281ABF"/>
    <w:rsid w:val="00281B68"/>
    <w:rsid w:val="00281D23"/>
    <w:rsid w:val="002823B9"/>
    <w:rsid w:val="002827F4"/>
    <w:rsid w:val="00282DC2"/>
    <w:rsid w:val="0028408A"/>
    <w:rsid w:val="0028435F"/>
    <w:rsid w:val="00284B00"/>
    <w:rsid w:val="00285516"/>
    <w:rsid w:val="002857D8"/>
    <w:rsid w:val="00286092"/>
    <w:rsid w:val="002863EA"/>
    <w:rsid w:val="00286F64"/>
    <w:rsid w:val="00286F9F"/>
    <w:rsid w:val="0028727D"/>
    <w:rsid w:val="00290A42"/>
    <w:rsid w:val="0029115F"/>
    <w:rsid w:val="00291AF0"/>
    <w:rsid w:val="00291E10"/>
    <w:rsid w:val="0029222F"/>
    <w:rsid w:val="00292E62"/>
    <w:rsid w:val="00294971"/>
    <w:rsid w:val="0029500C"/>
    <w:rsid w:val="00295351"/>
    <w:rsid w:val="00295A11"/>
    <w:rsid w:val="00295C76"/>
    <w:rsid w:val="00297ADD"/>
    <w:rsid w:val="002A0F08"/>
    <w:rsid w:val="002A2440"/>
    <w:rsid w:val="002A342E"/>
    <w:rsid w:val="002A3A12"/>
    <w:rsid w:val="002A3E84"/>
    <w:rsid w:val="002A432D"/>
    <w:rsid w:val="002A438A"/>
    <w:rsid w:val="002A637D"/>
    <w:rsid w:val="002A63FA"/>
    <w:rsid w:val="002A6A73"/>
    <w:rsid w:val="002A7066"/>
    <w:rsid w:val="002A7277"/>
    <w:rsid w:val="002A7891"/>
    <w:rsid w:val="002B0294"/>
    <w:rsid w:val="002B06C2"/>
    <w:rsid w:val="002B168E"/>
    <w:rsid w:val="002B1ACD"/>
    <w:rsid w:val="002B1CB7"/>
    <w:rsid w:val="002B1D9E"/>
    <w:rsid w:val="002B314B"/>
    <w:rsid w:val="002B314D"/>
    <w:rsid w:val="002B3306"/>
    <w:rsid w:val="002B44BC"/>
    <w:rsid w:val="002B56C3"/>
    <w:rsid w:val="002B5B61"/>
    <w:rsid w:val="002B5FF7"/>
    <w:rsid w:val="002B619F"/>
    <w:rsid w:val="002B62D1"/>
    <w:rsid w:val="002B6A47"/>
    <w:rsid w:val="002B6AD7"/>
    <w:rsid w:val="002B7737"/>
    <w:rsid w:val="002B789B"/>
    <w:rsid w:val="002B7AE9"/>
    <w:rsid w:val="002C0720"/>
    <w:rsid w:val="002C1A44"/>
    <w:rsid w:val="002C2807"/>
    <w:rsid w:val="002C38B7"/>
    <w:rsid w:val="002C3C8F"/>
    <w:rsid w:val="002C3E30"/>
    <w:rsid w:val="002C53A2"/>
    <w:rsid w:val="002C55E2"/>
    <w:rsid w:val="002C5874"/>
    <w:rsid w:val="002C5C3B"/>
    <w:rsid w:val="002C5C46"/>
    <w:rsid w:val="002C5C55"/>
    <w:rsid w:val="002C632A"/>
    <w:rsid w:val="002C63C0"/>
    <w:rsid w:val="002C77B9"/>
    <w:rsid w:val="002C7B7B"/>
    <w:rsid w:val="002C7FC4"/>
    <w:rsid w:val="002D02D5"/>
    <w:rsid w:val="002D0C5D"/>
    <w:rsid w:val="002D1D2F"/>
    <w:rsid w:val="002D2187"/>
    <w:rsid w:val="002D2190"/>
    <w:rsid w:val="002D45D9"/>
    <w:rsid w:val="002D4DAA"/>
    <w:rsid w:val="002D6838"/>
    <w:rsid w:val="002D7E03"/>
    <w:rsid w:val="002E0DAF"/>
    <w:rsid w:val="002E1D1E"/>
    <w:rsid w:val="002E3A1A"/>
    <w:rsid w:val="002E3FF3"/>
    <w:rsid w:val="002E5370"/>
    <w:rsid w:val="002E5A89"/>
    <w:rsid w:val="002E6298"/>
    <w:rsid w:val="002E63BB"/>
    <w:rsid w:val="002E6529"/>
    <w:rsid w:val="002E72E4"/>
    <w:rsid w:val="002E7855"/>
    <w:rsid w:val="002E7A7D"/>
    <w:rsid w:val="002F0516"/>
    <w:rsid w:val="002F1527"/>
    <w:rsid w:val="002F1B5E"/>
    <w:rsid w:val="002F3B55"/>
    <w:rsid w:val="002F3BF6"/>
    <w:rsid w:val="002F45AC"/>
    <w:rsid w:val="002F48B7"/>
    <w:rsid w:val="002F4BB4"/>
    <w:rsid w:val="002F5CFB"/>
    <w:rsid w:val="002F631F"/>
    <w:rsid w:val="002F6494"/>
    <w:rsid w:val="002F735C"/>
    <w:rsid w:val="003002BE"/>
    <w:rsid w:val="00300522"/>
    <w:rsid w:val="003006DC"/>
    <w:rsid w:val="003008EA"/>
    <w:rsid w:val="00301620"/>
    <w:rsid w:val="0030284F"/>
    <w:rsid w:val="00304107"/>
    <w:rsid w:val="003042EC"/>
    <w:rsid w:val="00304B93"/>
    <w:rsid w:val="00305DCE"/>
    <w:rsid w:val="003061EC"/>
    <w:rsid w:val="003070E9"/>
    <w:rsid w:val="00307318"/>
    <w:rsid w:val="00307ABF"/>
    <w:rsid w:val="00307EFF"/>
    <w:rsid w:val="00311B63"/>
    <w:rsid w:val="00311F82"/>
    <w:rsid w:val="00311FB0"/>
    <w:rsid w:val="00312999"/>
    <w:rsid w:val="00313F72"/>
    <w:rsid w:val="00313FF4"/>
    <w:rsid w:val="003142BC"/>
    <w:rsid w:val="00314DA2"/>
    <w:rsid w:val="0031542A"/>
    <w:rsid w:val="003156E1"/>
    <w:rsid w:val="00315FF0"/>
    <w:rsid w:val="00316A25"/>
    <w:rsid w:val="00316A5B"/>
    <w:rsid w:val="00317191"/>
    <w:rsid w:val="003176B5"/>
    <w:rsid w:val="0032147D"/>
    <w:rsid w:val="0032176F"/>
    <w:rsid w:val="003218EA"/>
    <w:rsid w:val="00321AC7"/>
    <w:rsid w:val="0032216D"/>
    <w:rsid w:val="00323020"/>
    <w:rsid w:val="00324224"/>
    <w:rsid w:val="0032442A"/>
    <w:rsid w:val="003244B8"/>
    <w:rsid w:val="003247EC"/>
    <w:rsid w:val="00325380"/>
    <w:rsid w:val="003253F8"/>
    <w:rsid w:val="0032544A"/>
    <w:rsid w:val="00325DD7"/>
    <w:rsid w:val="00325EB3"/>
    <w:rsid w:val="00326FA3"/>
    <w:rsid w:val="0032723C"/>
    <w:rsid w:val="003275DF"/>
    <w:rsid w:val="003277C2"/>
    <w:rsid w:val="00327E78"/>
    <w:rsid w:val="0033017B"/>
    <w:rsid w:val="00330E03"/>
    <w:rsid w:val="00331A29"/>
    <w:rsid w:val="00332C7E"/>
    <w:rsid w:val="00332F9B"/>
    <w:rsid w:val="00333E3F"/>
    <w:rsid w:val="00334139"/>
    <w:rsid w:val="00334EC2"/>
    <w:rsid w:val="00335703"/>
    <w:rsid w:val="00335E3C"/>
    <w:rsid w:val="0033627B"/>
    <w:rsid w:val="00337C60"/>
    <w:rsid w:val="00337F4F"/>
    <w:rsid w:val="00340199"/>
    <w:rsid w:val="0034042D"/>
    <w:rsid w:val="003418FC"/>
    <w:rsid w:val="00341907"/>
    <w:rsid w:val="00343949"/>
    <w:rsid w:val="00343E51"/>
    <w:rsid w:val="00344670"/>
    <w:rsid w:val="00345879"/>
    <w:rsid w:val="003464C0"/>
    <w:rsid w:val="00346F18"/>
    <w:rsid w:val="00347E37"/>
    <w:rsid w:val="00351340"/>
    <w:rsid w:val="003519B0"/>
    <w:rsid w:val="00351B8D"/>
    <w:rsid w:val="003529D4"/>
    <w:rsid w:val="00353AD5"/>
    <w:rsid w:val="0035554C"/>
    <w:rsid w:val="003562DA"/>
    <w:rsid w:val="00357157"/>
    <w:rsid w:val="00357A10"/>
    <w:rsid w:val="0036169F"/>
    <w:rsid w:val="003617B9"/>
    <w:rsid w:val="003617EC"/>
    <w:rsid w:val="0036262E"/>
    <w:rsid w:val="00363363"/>
    <w:rsid w:val="00363AFF"/>
    <w:rsid w:val="0036411A"/>
    <w:rsid w:val="00364385"/>
    <w:rsid w:val="0036577C"/>
    <w:rsid w:val="00365A4C"/>
    <w:rsid w:val="00365F8B"/>
    <w:rsid w:val="00366172"/>
    <w:rsid w:val="003663EB"/>
    <w:rsid w:val="00366EE1"/>
    <w:rsid w:val="00366FDE"/>
    <w:rsid w:val="003703CC"/>
    <w:rsid w:val="003709E7"/>
    <w:rsid w:val="00370CF9"/>
    <w:rsid w:val="00370FCF"/>
    <w:rsid w:val="00371300"/>
    <w:rsid w:val="00371360"/>
    <w:rsid w:val="003713BE"/>
    <w:rsid w:val="00371722"/>
    <w:rsid w:val="003719EE"/>
    <w:rsid w:val="00371DB8"/>
    <w:rsid w:val="00371E01"/>
    <w:rsid w:val="0037207C"/>
    <w:rsid w:val="00372684"/>
    <w:rsid w:val="003731D5"/>
    <w:rsid w:val="00373990"/>
    <w:rsid w:val="00373FE4"/>
    <w:rsid w:val="0037532E"/>
    <w:rsid w:val="003765BB"/>
    <w:rsid w:val="00376B5A"/>
    <w:rsid w:val="00376C18"/>
    <w:rsid w:val="0037757F"/>
    <w:rsid w:val="00380111"/>
    <w:rsid w:val="00380251"/>
    <w:rsid w:val="00382004"/>
    <w:rsid w:val="00382093"/>
    <w:rsid w:val="00382803"/>
    <w:rsid w:val="00382826"/>
    <w:rsid w:val="00382E00"/>
    <w:rsid w:val="00384507"/>
    <w:rsid w:val="00384BE4"/>
    <w:rsid w:val="0038681B"/>
    <w:rsid w:val="00386D3C"/>
    <w:rsid w:val="003871B3"/>
    <w:rsid w:val="00391C6D"/>
    <w:rsid w:val="00392204"/>
    <w:rsid w:val="0039297C"/>
    <w:rsid w:val="0039311E"/>
    <w:rsid w:val="00393EA8"/>
    <w:rsid w:val="003952AF"/>
    <w:rsid w:val="00395603"/>
    <w:rsid w:val="003964FD"/>
    <w:rsid w:val="003969BA"/>
    <w:rsid w:val="00396D16"/>
    <w:rsid w:val="00396FA2"/>
    <w:rsid w:val="003A00EB"/>
    <w:rsid w:val="003A36B0"/>
    <w:rsid w:val="003A3A19"/>
    <w:rsid w:val="003A4B73"/>
    <w:rsid w:val="003A5217"/>
    <w:rsid w:val="003A677F"/>
    <w:rsid w:val="003A6AF0"/>
    <w:rsid w:val="003B0CBB"/>
    <w:rsid w:val="003B136C"/>
    <w:rsid w:val="003B1680"/>
    <w:rsid w:val="003B19A8"/>
    <w:rsid w:val="003B1AEE"/>
    <w:rsid w:val="003B220B"/>
    <w:rsid w:val="003B2CA2"/>
    <w:rsid w:val="003B308F"/>
    <w:rsid w:val="003B30AE"/>
    <w:rsid w:val="003B470F"/>
    <w:rsid w:val="003B4869"/>
    <w:rsid w:val="003B491A"/>
    <w:rsid w:val="003B514F"/>
    <w:rsid w:val="003B5D2D"/>
    <w:rsid w:val="003B67E0"/>
    <w:rsid w:val="003B694A"/>
    <w:rsid w:val="003B6B17"/>
    <w:rsid w:val="003B7130"/>
    <w:rsid w:val="003B7697"/>
    <w:rsid w:val="003C00B1"/>
    <w:rsid w:val="003C14E5"/>
    <w:rsid w:val="003C36F0"/>
    <w:rsid w:val="003C46EB"/>
    <w:rsid w:val="003C4BC2"/>
    <w:rsid w:val="003C691A"/>
    <w:rsid w:val="003C74EC"/>
    <w:rsid w:val="003C7AF8"/>
    <w:rsid w:val="003D0828"/>
    <w:rsid w:val="003D181E"/>
    <w:rsid w:val="003D28EF"/>
    <w:rsid w:val="003D3150"/>
    <w:rsid w:val="003D4F5E"/>
    <w:rsid w:val="003D5486"/>
    <w:rsid w:val="003D5935"/>
    <w:rsid w:val="003D5D2D"/>
    <w:rsid w:val="003D6237"/>
    <w:rsid w:val="003D7A88"/>
    <w:rsid w:val="003E1515"/>
    <w:rsid w:val="003E1580"/>
    <w:rsid w:val="003E1815"/>
    <w:rsid w:val="003E2120"/>
    <w:rsid w:val="003E2122"/>
    <w:rsid w:val="003E23FE"/>
    <w:rsid w:val="003E2ED5"/>
    <w:rsid w:val="003E321F"/>
    <w:rsid w:val="003E3735"/>
    <w:rsid w:val="003E3792"/>
    <w:rsid w:val="003E3A10"/>
    <w:rsid w:val="003E442A"/>
    <w:rsid w:val="003E4B48"/>
    <w:rsid w:val="003E588B"/>
    <w:rsid w:val="003E6486"/>
    <w:rsid w:val="003E6A55"/>
    <w:rsid w:val="003E6AAF"/>
    <w:rsid w:val="003E7CEF"/>
    <w:rsid w:val="003F000C"/>
    <w:rsid w:val="003F0110"/>
    <w:rsid w:val="003F01F0"/>
    <w:rsid w:val="003F0400"/>
    <w:rsid w:val="003F0846"/>
    <w:rsid w:val="003F0B14"/>
    <w:rsid w:val="003F0DEB"/>
    <w:rsid w:val="003F14B2"/>
    <w:rsid w:val="003F1E06"/>
    <w:rsid w:val="003F21FD"/>
    <w:rsid w:val="003F376F"/>
    <w:rsid w:val="003F3C29"/>
    <w:rsid w:val="003F3E67"/>
    <w:rsid w:val="003F4B0F"/>
    <w:rsid w:val="003F5867"/>
    <w:rsid w:val="003F5DC5"/>
    <w:rsid w:val="003F6766"/>
    <w:rsid w:val="003F7046"/>
    <w:rsid w:val="003F7CB4"/>
    <w:rsid w:val="0040079F"/>
    <w:rsid w:val="00402195"/>
    <w:rsid w:val="00402945"/>
    <w:rsid w:val="00402D83"/>
    <w:rsid w:val="0040333F"/>
    <w:rsid w:val="004036E5"/>
    <w:rsid w:val="004044AA"/>
    <w:rsid w:val="004059B1"/>
    <w:rsid w:val="00405A60"/>
    <w:rsid w:val="00405F3C"/>
    <w:rsid w:val="00407188"/>
    <w:rsid w:val="00407E6E"/>
    <w:rsid w:val="00410D84"/>
    <w:rsid w:val="004121B5"/>
    <w:rsid w:val="00412627"/>
    <w:rsid w:val="00412DF3"/>
    <w:rsid w:val="00412EBE"/>
    <w:rsid w:val="0041315E"/>
    <w:rsid w:val="00415767"/>
    <w:rsid w:val="0041586D"/>
    <w:rsid w:val="00416449"/>
    <w:rsid w:val="00416763"/>
    <w:rsid w:val="0041678F"/>
    <w:rsid w:val="00420788"/>
    <w:rsid w:val="00421546"/>
    <w:rsid w:val="00423924"/>
    <w:rsid w:val="00423B7A"/>
    <w:rsid w:val="00425D36"/>
    <w:rsid w:val="00425F7C"/>
    <w:rsid w:val="0042658F"/>
    <w:rsid w:val="00427465"/>
    <w:rsid w:val="00427DF1"/>
    <w:rsid w:val="0043031E"/>
    <w:rsid w:val="00430643"/>
    <w:rsid w:val="004308AA"/>
    <w:rsid w:val="00431F56"/>
    <w:rsid w:val="00433225"/>
    <w:rsid w:val="0043323A"/>
    <w:rsid w:val="004335B4"/>
    <w:rsid w:val="00433632"/>
    <w:rsid w:val="0043456D"/>
    <w:rsid w:val="004346A8"/>
    <w:rsid w:val="00434A62"/>
    <w:rsid w:val="00436C85"/>
    <w:rsid w:val="004371B4"/>
    <w:rsid w:val="004376F1"/>
    <w:rsid w:val="004414EB"/>
    <w:rsid w:val="004417DE"/>
    <w:rsid w:val="0044189E"/>
    <w:rsid w:val="00443D1A"/>
    <w:rsid w:val="00444005"/>
    <w:rsid w:val="00444DF0"/>
    <w:rsid w:val="00445183"/>
    <w:rsid w:val="004453B1"/>
    <w:rsid w:val="004454BF"/>
    <w:rsid w:val="0044560E"/>
    <w:rsid w:val="00445705"/>
    <w:rsid w:val="00445ADE"/>
    <w:rsid w:val="004470E4"/>
    <w:rsid w:val="004473BC"/>
    <w:rsid w:val="00447FF7"/>
    <w:rsid w:val="00450AB7"/>
    <w:rsid w:val="004516A7"/>
    <w:rsid w:val="00451A23"/>
    <w:rsid w:val="00452938"/>
    <w:rsid w:val="004534C4"/>
    <w:rsid w:val="0045415B"/>
    <w:rsid w:val="00454440"/>
    <w:rsid w:val="00455089"/>
    <w:rsid w:val="00455A47"/>
    <w:rsid w:val="00455E3D"/>
    <w:rsid w:val="00455FE3"/>
    <w:rsid w:val="004565AE"/>
    <w:rsid w:val="004568C7"/>
    <w:rsid w:val="00456CA8"/>
    <w:rsid w:val="004572EC"/>
    <w:rsid w:val="00457E24"/>
    <w:rsid w:val="00457F98"/>
    <w:rsid w:val="004605C8"/>
    <w:rsid w:val="00460C4C"/>
    <w:rsid w:val="004611A2"/>
    <w:rsid w:val="00461B5D"/>
    <w:rsid w:val="004622A5"/>
    <w:rsid w:val="00462B9C"/>
    <w:rsid w:val="00463A49"/>
    <w:rsid w:val="00463DC7"/>
    <w:rsid w:val="00464385"/>
    <w:rsid w:val="004653F8"/>
    <w:rsid w:val="004654D5"/>
    <w:rsid w:val="00465665"/>
    <w:rsid w:val="004668ED"/>
    <w:rsid w:val="00466FE5"/>
    <w:rsid w:val="004674AE"/>
    <w:rsid w:val="00470129"/>
    <w:rsid w:val="0047018E"/>
    <w:rsid w:val="00470B61"/>
    <w:rsid w:val="00471A95"/>
    <w:rsid w:val="00471EAA"/>
    <w:rsid w:val="004735D8"/>
    <w:rsid w:val="004744BA"/>
    <w:rsid w:val="00474667"/>
    <w:rsid w:val="00474A90"/>
    <w:rsid w:val="004750F8"/>
    <w:rsid w:val="00475134"/>
    <w:rsid w:val="0047563E"/>
    <w:rsid w:val="0047620D"/>
    <w:rsid w:val="0047631B"/>
    <w:rsid w:val="00477866"/>
    <w:rsid w:val="00477C0E"/>
    <w:rsid w:val="004819E8"/>
    <w:rsid w:val="00482218"/>
    <w:rsid w:val="0048228B"/>
    <w:rsid w:val="00482337"/>
    <w:rsid w:val="004824B9"/>
    <w:rsid w:val="00483637"/>
    <w:rsid w:val="00483A4C"/>
    <w:rsid w:val="00483BF3"/>
    <w:rsid w:val="00483E4E"/>
    <w:rsid w:val="0048441C"/>
    <w:rsid w:val="00484A50"/>
    <w:rsid w:val="004868C7"/>
    <w:rsid w:val="00487A2D"/>
    <w:rsid w:val="00487C69"/>
    <w:rsid w:val="00487CFD"/>
    <w:rsid w:val="00491AC5"/>
    <w:rsid w:val="00491D8C"/>
    <w:rsid w:val="0049237F"/>
    <w:rsid w:val="00492F93"/>
    <w:rsid w:val="00494A14"/>
    <w:rsid w:val="00494B69"/>
    <w:rsid w:val="0049548C"/>
    <w:rsid w:val="00496236"/>
    <w:rsid w:val="004969BB"/>
    <w:rsid w:val="004972D5"/>
    <w:rsid w:val="004A0134"/>
    <w:rsid w:val="004A0933"/>
    <w:rsid w:val="004A0B31"/>
    <w:rsid w:val="004A0CA4"/>
    <w:rsid w:val="004A12FF"/>
    <w:rsid w:val="004A1D50"/>
    <w:rsid w:val="004A283A"/>
    <w:rsid w:val="004A2D5C"/>
    <w:rsid w:val="004A44B3"/>
    <w:rsid w:val="004A44D9"/>
    <w:rsid w:val="004A4AB8"/>
    <w:rsid w:val="004A5014"/>
    <w:rsid w:val="004A50D0"/>
    <w:rsid w:val="004A55C4"/>
    <w:rsid w:val="004A5DB3"/>
    <w:rsid w:val="004A623E"/>
    <w:rsid w:val="004A660B"/>
    <w:rsid w:val="004A6C78"/>
    <w:rsid w:val="004A6F6A"/>
    <w:rsid w:val="004B00D3"/>
    <w:rsid w:val="004B0EF8"/>
    <w:rsid w:val="004B17C1"/>
    <w:rsid w:val="004B18CD"/>
    <w:rsid w:val="004B1D84"/>
    <w:rsid w:val="004B1EBA"/>
    <w:rsid w:val="004B24BB"/>
    <w:rsid w:val="004B2512"/>
    <w:rsid w:val="004B384C"/>
    <w:rsid w:val="004B44EB"/>
    <w:rsid w:val="004B4A15"/>
    <w:rsid w:val="004B4D9E"/>
    <w:rsid w:val="004B595B"/>
    <w:rsid w:val="004B6498"/>
    <w:rsid w:val="004B6F36"/>
    <w:rsid w:val="004B763C"/>
    <w:rsid w:val="004C089A"/>
    <w:rsid w:val="004C229D"/>
    <w:rsid w:val="004C23B0"/>
    <w:rsid w:val="004C2DBA"/>
    <w:rsid w:val="004C37EC"/>
    <w:rsid w:val="004C43CB"/>
    <w:rsid w:val="004C4A58"/>
    <w:rsid w:val="004C5044"/>
    <w:rsid w:val="004C57FE"/>
    <w:rsid w:val="004C5F79"/>
    <w:rsid w:val="004C75E0"/>
    <w:rsid w:val="004C78BB"/>
    <w:rsid w:val="004C7ADD"/>
    <w:rsid w:val="004C7DE6"/>
    <w:rsid w:val="004D0167"/>
    <w:rsid w:val="004D025C"/>
    <w:rsid w:val="004D05CC"/>
    <w:rsid w:val="004D09C4"/>
    <w:rsid w:val="004D0DFE"/>
    <w:rsid w:val="004D1028"/>
    <w:rsid w:val="004D2089"/>
    <w:rsid w:val="004D24B9"/>
    <w:rsid w:val="004D2E3C"/>
    <w:rsid w:val="004D2F8B"/>
    <w:rsid w:val="004D2FEF"/>
    <w:rsid w:val="004D4202"/>
    <w:rsid w:val="004D4265"/>
    <w:rsid w:val="004D4C29"/>
    <w:rsid w:val="004D4EE7"/>
    <w:rsid w:val="004D511A"/>
    <w:rsid w:val="004D5322"/>
    <w:rsid w:val="004D55E8"/>
    <w:rsid w:val="004D74B3"/>
    <w:rsid w:val="004D7D9C"/>
    <w:rsid w:val="004E03EA"/>
    <w:rsid w:val="004E38F3"/>
    <w:rsid w:val="004E4720"/>
    <w:rsid w:val="004E4C95"/>
    <w:rsid w:val="004E68BD"/>
    <w:rsid w:val="004E6E9D"/>
    <w:rsid w:val="004E7018"/>
    <w:rsid w:val="004E79C8"/>
    <w:rsid w:val="004E7EDE"/>
    <w:rsid w:val="004E7EFD"/>
    <w:rsid w:val="004F134F"/>
    <w:rsid w:val="004F1769"/>
    <w:rsid w:val="004F237B"/>
    <w:rsid w:val="004F2DA0"/>
    <w:rsid w:val="004F3914"/>
    <w:rsid w:val="004F4F02"/>
    <w:rsid w:val="004F5242"/>
    <w:rsid w:val="004F52A1"/>
    <w:rsid w:val="004F5A6F"/>
    <w:rsid w:val="004F5AA3"/>
    <w:rsid w:val="004F63EF"/>
    <w:rsid w:val="004F65D0"/>
    <w:rsid w:val="004F6C1F"/>
    <w:rsid w:val="00500CE2"/>
    <w:rsid w:val="0050115E"/>
    <w:rsid w:val="0050121E"/>
    <w:rsid w:val="00501956"/>
    <w:rsid w:val="00502E8C"/>
    <w:rsid w:val="00502FAB"/>
    <w:rsid w:val="00505101"/>
    <w:rsid w:val="005052AE"/>
    <w:rsid w:val="005053BE"/>
    <w:rsid w:val="00506ADD"/>
    <w:rsid w:val="005076DA"/>
    <w:rsid w:val="00510239"/>
    <w:rsid w:val="00510487"/>
    <w:rsid w:val="00511503"/>
    <w:rsid w:val="00511715"/>
    <w:rsid w:val="00513A04"/>
    <w:rsid w:val="005146E2"/>
    <w:rsid w:val="005153E1"/>
    <w:rsid w:val="00515F5C"/>
    <w:rsid w:val="005167AF"/>
    <w:rsid w:val="005178CA"/>
    <w:rsid w:val="0052015A"/>
    <w:rsid w:val="00520BC3"/>
    <w:rsid w:val="00521642"/>
    <w:rsid w:val="00521711"/>
    <w:rsid w:val="00521A43"/>
    <w:rsid w:val="005221CC"/>
    <w:rsid w:val="00522D77"/>
    <w:rsid w:val="00523239"/>
    <w:rsid w:val="0052358C"/>
    <w:rsid w:val="00524178"/>
    <w:rsid w:val="00524C21"/>
    <w:rsid w:val="005254B0"/>
    <w:rsid w:val="00525EE1"/>
    <w:rsid w:val="00526A6A"/>
    <w:rsid w:val="005301AD"/>
    <w:rsid w:val="00530977"/>
    <w:rsid w:val="00531C8E"/>
    <w:rsid w:val="00532474"/>
    <w:rsid w:val="0053254E"/>
    <w:rsid w:val="00533266"/>
    <w:rsid w:val="00533F08"/>
    <w:rsid w:val="00534899"/>
    <w:rsid w:val="00534965"/>
    <w:rsid w:val="00534A05"/>
    <w:rsid w:val="00534B33"/>
    <w:rsid w:val="0053625C"/>
    <w:rsid w:val="00536760"/>
    <w:rsid w:val="005371DB"/>
    <w:rsid w:val="0053752B"/>
    <w:rsid w:val="005376B6"/>
    <w:rsid w:val="00537976"/>
    <w:rsid w:val="00537FFA"/>
    <w:rsid w:val="00541D37"/>
    <w:rsid w:val="00541DB9"/>
    <w:rsid w:val="00542C7F"/>
    <w:rsid w:val="00543E07"/>
    <w:rsid w:val="005440DB"/>
    <w:rsid w:val="00544136"/>
    <w:rsid w:val="00544383"/>
    <w:rsid w:val="00544704"/>
    <w:rsid w:val="00545A24"/>
    <w:rsid w:val="005463F2"/>
    <w:rsid w:val="00546DAC"/>
    <w:rsid w:val="00547948"/>
    <w:rsid w:val="00547C37"/>
    <w:rsid w:val="0055028A"/>
    <w:rsid w:val="005512EA"/>
    <w:rsid w:val="00551CE2"/>
    <w:rsid w:val="00551E86"/>
    <w:rsid w:val="005523DF"/>
    <w:rsid w:val="005525AF"/>
    <w:rsid w:val="00552CA6"/>
    <w:rsid w:val="005532E4"/>
    <w:rsid w:val="00553559"/>
    <w:rsid w:val="005545B6"/>
    <w:rsid w:val="0055481D"/>
    <w:rsid w:val="00555245"/>
    <w:rsid w:val="00555DA4"/>
    <w:rsid w:val="00556556"/>
    <w:rsid w:val="00556AA2"/>
    <w:rsid w:val="00556AA5"/>
    <w:rsid w:val="00556E77"/>
    <w:rsid w:val="00557095"/>
    <w:rsid w:val="00557FCE"/>
    <w:rsid w:val="00561291"/>
    <w:rsid w:val="00561894"/>
    <w:rsid w:val="005618BD"/>
    <w:rsid w:val="00561C41"/>
    <w:rsid w:val="00562EED"/>
    <w:rsid w:val="00564AEB"/>
    <w:rsid w:val="00564C00"/>
    <w:rsid w:val="00564DA6"/>
    <w:rsid w:val="005658C8"/>
    <w:rsid w:val="00565990"/>
    <w:rsid w:val="00565A40"/>
    <w:rsid w:val="0056607B"/>
    <w:rsid w:val="00566081"/>
    <w:rsid w:val="00567ECF"/>
    <w:rsid w:val="00567F83"/>
    <w:rsid w:val="005700BF"/>
    <w:rsid w:val="0057032A"/>
    <w:rsid w:val="00570915"/>
    <w:rsid w:val="0057152C"/>
    <w:rsid w:val="00572541"/>
    <w:rsid w:val="00572701"/>
    <w:rsid w:val="005737E5"/>
    <w:rsid w:val="005748C3"/>
    <w:rsid w:val="00575FA1"/>
    <w:rsid w:val="00576EFF"/>
    <w:rsid w:val="0057793A"/>
    <w:rsid w:val="00577DBD"/>
    <w:rsid w:val="00581446"/>
    <w:rsid w:val="00582796"/>
    <w:rsid w:val="00583B7B"/>
    <w:rsid w:val="00583DA4"/>
    <w:rsid w:val="0058405F"/>
    <w:rsid w:val="005843E7"/>
    <w:rsid w:val="00584D98"/>
    <w:rsid w:val="005858B2"/>
    <w:rsid w:val="00585D94"/>
    <w:rsid w:val="00586E7D"/>
    <w:rsid w:val="0059196F"/>
    <w:rsid w:val="005928FA"/>
    <w:rsid w:val="00592BBC"/>
    <w:rsid w:val="005954A8"/>
    <w:rsid w:val="0059652D"/>
    <w:rsid w:val="00597328"/>
    <w:rsid w:val="00597340"/>
    <w:rsid w:val="005A03DE"/>
    <w:rsid w:val="005A11F7"/>
    <w:rsid w:val="005A1B2B"/>
    <w:rsid w:val="005A1E7D"/>
    <w:rsid w:val="005A23E5"/>
    <w:rsid w:val="005A26D4"/>
    <w:rsid w:val="005A2DEF"/>
    <w:rsid w:val="005A3155"/>
    <w:rsid w:val="005A3978"/>
    <w:rsid w:val="005A4A2A"/>
    <w:rsid w:val="005A5D51"/>
    <w:rsid w:val="005A774B"/>
    <w:rsid w:val="005B0451"/>
    <w:rsid w:val="005B0515"/>
    <w:rsid w:val="005B063D"/>
    <w:rsid w:val="005B1244"/>
    <w:rsid w:val="005B1401"/>
    <w:rsid w:val="005B1EE8"/>
    <w:rsid w:val="005B2C30"/>
    <w:rsid w:val="005B2DC0"/>
    <w:rsid w:val="005B3E4E"/>
    <w:rsid w:val="005B48F5"/>
    <w:rsid w:val="005B4A5A"/>
    <w:rsid w:val="005B5C35"/>
    <w:rsid w:val="005B65B3"/>
    <w:rsid w:val="005B7728"/>
    <w:rsid w:val="005B7A4F"/>
    <w:rsid w:val="005C1C81"/>
    <w:rsid w:val="005C226C"/>
    <w:rsid w:val="005C22B1"/>
    <w:rsid w:val="005C4923"/>
    <w:rsid w:val="005C4C5C"/>
    <w:rsid w:val="005C4D1D"/>
    <w:rsid w:val="005C5549"/>
    <w:rsid w:val="005C62A6"/>
    <w:rsid w:val="005C697F"/>
    <w:rsid w:val="005C7EBE"/>
    <w:rsid w:val="005D0176"/>
    <w:rsid w:val="005D06BF"/>
    <w:rsid w:val="005D0EED"/>
    <w:rsid w:val="005D165F"/>
    <w:rsid w:val="005D1CEB"/>
    <w:rsid w:val="005D1FA6"/>
    <w:rsid w:val="005D2712"/>
    <w:rsid w:val="005D2A68"/>
    <w:rsid w:val="005D2D01"/>
    <w:rsid w:val="005D31F1"/>
    <w:rsid w:val="005D34DF"/>
    <w:rsid w:val="005D359D"/>
    <w:rsid w:val="005D4049"/>
    <w:rsid w:val="005D674B"/>
    <w:rsid w:val="005D72AE"/>
    <w:rsid w:val="005D755B"/>
    <w:rsid w:val="005E0731"/>
    <w:rsid w:val="005E07E5"/>
    <w:rsid w:val="005E1030"/>
    <w:rsid w:val="005E113B"/>
    <w:rsid w:val="005E1485"/>
    <w:rsid w:val="005E15E9"/>
    <w:rsid w:val="005E1BFC"/>
    <w:rsid w:val="005E2257"/>
    <w:rsid w:val="005E2625"/>
    <w:rsid w:val="005E3365"/>
    <w:rsid w:val="005E38D4"/>
    <w:rsid w:val="005E49FB"/>
    <w:rsid w:val="005E4CD2"/>
    <w:rsid w:val="005E5504"/>
    <w:rsid w:val="005E6A65"/>
    <w:rsid w:val="005E704A"/>
    <w:rsid w:val="005F01AD"/>
    <w:rsid w:val="005F2196"/>
    <w:rsid w:val="005F4A8E"/>
    <w:rsid w:val="005F53BE"/>
    <w:rsid w:val="005F6FD0"/>
    <w:rsid w:val="005F7BCC"/>
    <w:rsid w:val="005F7CAA"/>
    <w:rsid w:val="00600921"/>
    <w:rsid w:val="006020E4"/>
    <w:rsid w:val="00602373"/>
    <w:rsid w:val="0060246D"/>
    <w:rsid w:val="00602E97"/>
    <w:rsid w:val="006033C4"/>
    <w:rsid w:val="00604068"/>
    <w:rsid w:val="006046C6"/>
    <w:rsid w:val="00604754"/>
    <w:rsid w:val="00605325"/>
    <w:rsid w:val="0060556C"/>
    <w:rsid w:val="00605BBC"/>
    <w:rsid w:val="00605D0B"/>
    <w:rsid w:val="00605E41"/>
    <w:rsid w:val="006060A4"/>
    <w:rsid w:val="00606146"/>
    <w:rsid w:val="00607063"/>
    <w:rsid w:val="00607576"/>
    <w:rsid w:val="00607F50"/>
    <w:rsid w:val="00607FF2"/>
    <w:rsid w:val="006119D3"/>
    <w:rsid w:val="006119D9"/>
    <w:rsid w:val="00612104"/>
    <w:rsid w:val="00614791"/>
    <w:rsid w:val="00614F1E"/>
    <w:rsid w:val="0061544D"/>
    <w:rsid w:val="006157DC"/>
    <w:rsid w:val="006168B1"/>
    <w:rsid w:val="00616BEB"/>
    <w:rsid w:val="00617354"/>
    <w:rsid w:val="006174CE"/>
    <w:rsid w:val="00617C50"/>
    <w:rsid w:val="006209AB"/>
    <w:rsid w:val="00620D18"/>
    <w:rsid w:val="00620FBB"/>
    <w:rsid w:val="00621487"/>
    <w:rsid w:val="00622396"/>
    <w:rsid w:val="00622973"/>
    <w:rsid w:val="00622D26"/>
    <w:rsid w:val="006239A8"/>
    <w:rsid w:val="00623BC3"/>
    <w:rsid w:val="00624851"/>
    <w:rsid w:val="006257A8"/>
    <w:rsid w:val="00626459"/>
    <w:rsid w:val="00626FA8"/>
    <w:rsid w:val="00627225"/>
    <w:rsid w:val="00627F20"/>
    <w:rsid w:val="00627FBB"/>
    <w:rsid w:val="006301EC"/>
    <w:rsid w:val="00630579"/>
    <w:rsid w:val="00632BA6"/>
    <w:rsid w:val="00632F2C"/>
    <w:rsid w:val="00632F54"/>
    <w:rsid w:val="00633B1B"/>
    <w:rsid w:val="00634A10"/>
    <w:rsid w:val="00634CDD"/>
    <w:rsid w:val="00635684"/>
    <w:rsid w:val="00636610"/>
    <w:rsid w:val="00636982"/>
    <w:rsid w:val="006369C2"/>
    <w:rsid w:val="00637307"/>
    <w:rsid w:val="00637725"/>
    <w:rsid w:val="00637DB8"/>
    <w:rsid w:val="00637F56"/>
    <w:rsid w:val="006415BA"/>
    <w:rsid w:val="00641D56"/>
    <w:rsid w:val="0064209E"/>
    <w:rsid w:val="00642BFC"/>
    <w:rsid w:val="00643164"/>
    <w:rsid w:val="00645792"/>
    <w:rsid w:val="00645A3A"/>
    <w:rsid w:val="006461F5"/>
    <w:rsid w:val="00651B3C"/>
    <w:rsid w:val="0065248B"/>
    <w:rsid w:val="006534FE"/>
    <w:rsid w:val="00653500"/>
    <w:rsid w:val="0065367D"/>
    <w:rsid w:val="00653D49"/>
    <w:rsid w:val="00654593"/>
    <w:rsid w:val="0065494B"/>
    <w:rsid w:val="006549E7"/>
    <w:rsid w:val="006555EE"/>
    <w:rsid w:val="00656BEC"/>
    <w:rsid w:val="006576D1"/>
    <w:rsid w:val="006576E2"/>
    <w:rsid w:val="00660512"/>
    <w:rsid w:val="00660A8E"/>
    <w:rsid w:val="00660FD3"/>
    <w:rsid w:val="006615AC"/>
    <w:rsid w:val="0066258F"/>
    <w:rsid w:val="00662841"/>
    <w:rsid w:val="00662BEA"/>
    <w:rsid w:val="00663629"/>
    <w:rsid w:val="0066364C"/>
    <w:rsid w:val="0066392C"/>
    <w:rsid w:val="006640E7"/>
    <w:rsid w:val="00664323"/>
    <w:rsid w:val="00664995"/>
    <w:rsid w:val="006649AC"/>
    <w:rsid w:val="00666C7D"/>
    <w:rsid w:val="00666E03"/>
    <w:rsid w:val="00667406"/>
    <w:rsid w:val="0066772B"/>
    <w:rsid w:val="006700ED"/>
    <w:rsid w:val="00670448"/>
    <w:rsid w:val="006708BF"/>
    <w:rsid w:val="00670C97"/>
    <w:rsid w:val="00671CBB"/>
    <w:rsid w:val="00671F69"/>
    <w:rsid w:val="00672B1A"/>
    <w:rsid w:val="00672CB1"/>
    <w:rsid w:val="00672E4D"/>
    <w:rsid w:val="00672E77"/>
    <w:rsid w:val="00673AA4"/>
    <w:rsid w:val="00673E11"/>
    <w:rsid w:val="0067432C"/>
    <w:rsid w:val="00674ACE"/>
    <w:rsid w:val="00674B81"/>
    <w:rsid w:val="00675307"/>
    <w:rsid w:val="00675493"/>
    <w:rsid w:val="006754A7"/>
    <w:rsid w:val="00675585"/>
    <w:rsid w:val="00675708"/>
    <w:rsid w:val="00676493"/>
    <w:rsid w:val="00676C59"/>
    <w:rsid w:val="00677285"/>
    <w:rsid w:val="00677ADE"/>
    <w:rsid w:val="00680657"/>
    <w:rsid w:val="006816D4"/>
    <w:rsid w:val="006826A9"/>
    <w:rsid w:val="00683358"/>
    <w:rsid w:val="00683C27"/>
    <w:rsid w:val="00683D9C"/>
    <w:rsid w:val="00685163"/>
    <w:rsid w:val="00685237"/>
    <w:rsid w:val="006854BF"/>
    <w:rsid w:val="00685769"/>
    <w:rsid w:val="00687677"/>
    <w:rsid w:val="006877B7"/>
    <w:rsid w:val="00691724"/>
    <w:rsid w:val="00691A98"/>
    <w:rsid w:val="0069259B"/>
    <w:rsid w:val="0069263C"/>
    <w:rsid w:val="0069287F"/>
    <w:rsid w:val="006934E4"/>
    <w:rsid w:val="0069408F"/>
    <w:rsid w:val="00694D60"/>
    <w:rsid w:val="00695C6D"/>
    <w:rsid w:val="006960CA"/>
    <w:rsid w:val="006962B7"/>
    <w:rsid w:val="00697EA1"/>
    <w:rsid w:val="006A2B4E"/>
    <w:rsid w:val="006A3795"/>
    <w:rsid w:val="006A40DA"/>
    <w:rsid w:val="006A44BB"/>
    <w:rsid w:val="006A4E28"/>
    <w:rsid w:val="006A4FAA"/>
    <w:rsid w:val="006A5167"/>
    <w:rsid w:val="006A582A"/>
    <w:rsid w:val="006A6C65"/>
    <w:rsid w:val="006A7EBF"/>
    <w:rsid w:val="006B2ECB"/>
    <w:rsid w:val="006B31EF"/>
    <w:rsid w:val="006B477F"/>
    <w:rsid w:val="006B4887"/>
    <w:rsid w:val="006B4A30"/>
    <w:rsid w:val="006B4F7B"/>
    <w:rsid w:val="006B51A4"/>
    <w:rsid w:val="006B55F8"/>
    <w:rsid w:val="006B5875"/>
    <w:rsid w:val="006B62F2"/>
    <w:rsid w:val="006B68C2"/>
    <w:rsid w:val="006B6CB7"/>
    <w:rsid w:val="006B6F12"/>
    <w:rsid w:val="006B750F"/>
    <w:rsid w:val="006B77E4"/>
    <w:rsid w:val="006C0009"/>
    <w:rsid w:val="006C0143"/>
    <w:rsid w:val="006C13FD"/>
    <w:rsid w:val="006C1688"/>
    <w:rsid w:val="006C27B6"/>
    <w:rsid w:val="006C31FD"/>
    <w:rsid w:val="006C379F"/>
    <w:rsid w:val="006C38D7"/>
    <w:rsid w:val="006C3920"/>
    <w:rsid w:val="006C3A42"/>
    <w:rsid w:val="006C3A81"/>
    <w:rsid w:val="006C3B93"/>
    <w:rsid w:val="006C46F8"/>
    <w:rsid w:val="006C567D"/>
    <w:rsid w:val="006C56E0"/>
    <w:rsid w:val="006C63A8"/>
    <w:rsid w:val="006C6621"/>
    <w:rsid w:val="006C66B0"/>
    <w:rsid w:val="006D06FF"/>
    <w:rsid w:val="006D12C0"/>
    <w:rsid w:val="006D14E1"/>
    <w:rsid w:val="006D2259"/>
    <w:rsid w:val="006D24CE"/>
    <w:rsid w:val="006D266B"/>
    <w:rsid w:val="006D26BC"/>
    <w:rsid w:val="006D371C"/>
    <w:rsid w:val="006D4637"/>
    <w:rsid w:val="006D487E"/>
    <w:rsid w:val="006D5019"/>
    <w:rsid w:val="006D5A7A"/>
    <w:rsid w:val="006D6261"/>
    <w:rsid w:val="006D6CEA"/>
    <w:rsid w:val="006D70CD"/>
    <w:rsid w:val="006D789C"/>
    <w:rsid w:val="006E0FF3"/>
    <w:rsid w:val="006E102E"/>
    <w:rsid w:val="006E2090"/>
    <w:rsid w:val="006E258C"/>
    <w:rsid w:val="006E2AA4"/>
    <w:rsid w:val="006E3433"/>
    <w:rsid w:val="006E426D"/>
    <w:rsid w:val="006E5A88"/>
    <w:rsid w:val="006E67B2"/>
    <w:rsid w:val="006E6F50"/>
    <w:rsid w:val="006E730F"/>
    <w:rsid w:val="006E73A6"/>
    <w:rsid w:val="006E7FB1"/>
    <w:rsid w:val="006F1065"/>
    <w:rsid w:val="006F1A83"/>
    <w:rsid w:val="006F2325"/>
    <w:rsid w:val="006F27EE"/>
    <w:rsid w:val="006F30AF"/>
    <w:rsid w:val="006F32CA"/>
    <w:rsid w:val="006F4330"/>
    <w:rsid w:val="006F478B"/>
    <w:rsid w:val="006F4AF1"/>
    <w:rsid w:val="006F564F"/>
    <w:rsid w:val="006F57F6"/>
    <w:rsid w:val="006F5A7A"/>
    <w:rsid w:val="006F6C94"/>
    <w:rsid w:val="007012F8"/>
    <w:rsid w:val="00702EE8"/>
    <w:rsid w:val="007031B8"/>
    <w:rsid w:val="0070378E"/>
    <w:rsid w:val="00703C3F"/>
    <w:rsid w:val="0070418E"/>
    <w:rsid w:val="00704439"/>
    <w:rsid w:val="007051CD"/>
    <w:rsid w:val="0070575A"/>
    <w:rsid w:val="00705792"/>
    <w:rsid w:val="00705E15"/>
    <w:rsid w:val="007060ED"/>
    <w:rsid w:val="0070698C"/>
    <w:rsid w:val="00706B11"/>
    <w:rsid w:val="007072C4"/>
    <w:rsid w:val="00710451"/>
    <w:rsid w:val="00710788"/>
    <w:rsid w:val="00710A7B"/>
    <w:rsid w:val="00710DF7"/>
    <w:rsid w:val="007118DD"/>
    <w:rsid w:val="00711F27"/>
    <w:rsid w:val="00712307"/>
    <w:rsid w:val="00712B70"/>
    <w:rsid w:val="00712C8F"/>
    <w:rsid w:val="00715B34"/>
    <w:rsid w:val="00716297"/>
    <w:rsid w:val="007168B2"/>
    <w:rsid w:val="00716DBC"/>
    <w:rsid w:val="00716E48"/>
    <w:rsid w:val="00716FD5"/>
    <w:rsid w:val="00717379"/>
    <w:rsid w:val="00717CFD"/>
    <w:rsid w:val="00720637"/>
    <w:rsid w:val="00720F63"/>
    <w:rsid w:val="0072129C"/>
    <w:rsid w:val="007212B3"/>
    <w:rsid w:val="00721304"/>
    <w:rsid w:val="00722EF2"/>
    <w:rsid w:val="007231BB"/>
    <w:rsid w:val="007239A8"/>
    <w:rsid w:val="0072419B"/>
    <w:rsid w:val="0072495B"/>
    <w:rsid w:val="0072607F"/>
    <w:rsid w:val="00730379"/>
    <w:rsid w:val="007322B9"/>
    <w:rsid w:val="00732F8B"/>
    <w:rsid w:val="00734268"/>
    <w:rsid w:val="00734903"/>
    <w:rsid w:val="0073528E"/>
    <w:rsid w:val="00735E27"/>
    <w:rsid w:val="00736149"/>
    <w:rsid w:val="0073655F"/>
    <w:rsid w:val="00736755"/>
    <w:rsid w:val="007367F7"/>
    <w:rsid w:val="00736C6D"/>
    <w:rsid w:val="0073731E"/>
    <w:rsid w:val="0073794E"/>
    <w:rsid w:val="00737D6A"/>
    <w:rsid w:val="00740F84"/>
    <w:rsid w:val="007410D2"/>
    <w:rsid w:val="00741B9E"/>
    <w:rsid w:val="007428C9"/>
    <w:rsid w:val="00742FDB"/>
    <w:rsid w:val="00743538"/>
    <w:rsid w:val="00744B6C"/>
    <w:rsid w:val="00744C8B"/>
    <w:rsid w:val="007456BA"/>
    <w:rsid w:val="007457D7"/>
    <w:rsid w:val="00747AEC"/>
    <w:rsid w:val="00747F38"/>
    <w:rsid w:val="007502D1"/>
    <w:rsid w:val="00750C33"/>
    <w:rsid w:val="00750D7C"/>
    <w:rsid w:val="00751DDB"/>
    <w:rsid w:val="007522CD"/>
    <w:rsid w:val="0075271C"/>
    <w:rsid w:val="00753674"/>
    <w:rsid w:val="00753B70"/>
    <w:rsid w:val="00753BE2"/>
    <w:rsid w:val="00755D22"/>
    <w:rsid w:val="0075680A"/>
    <w:rsid w:val="00756EDD"/>
    <w:rsid w:val="0075717B"/>
    <w:rsid w:val="007608BA"/>
    <w:rsid w:val="00762083"/>
    <w:rsid w:val="007621AF"/>
    <w:rsid w:val="00762441"/>
    <w:rsid w:val="0076246F"/>
    <w:rsid w:val="0076279B"/>
    <w:rsid w:val="00762B51"/>
    <w:rsid w:val="00762B9B"/>
    <w:rsid w:val="00763A10"/>
    <w:rsid w:val="00764733"/>
    <w:rsid w:val="00764A66"/>
    <w:rsid w:val="00764DDF"/>
    <w:rsid w:val="00765839"/>
    <w:rsid w:val="00770118"/>
    <w:rsid w:val="007705B1"/>
    <w:rsid w:val="0077126B"/>
    <w:rsid w:val="0077137C"/>
    <w:rsid w:val="0077187E"/>
    <w:rsid w:val="00771CE3"/>
    <w:rsid w:val="00772D78"/>
    <w:rsid w:val="00773FA5"/>
    <w:rsid w:val="00774CC2"/>
    <w:rsid w:val="00775BD5"/>
    <w:rsid w:val="00775CF7"/>
    <w:rsid w:val="00777396"/>
    <w:rsid w:val="00777F13"/>
    <w:rsid w:val="00780141"/>
    <w:rsid w:val="00780FFB"/>
    <w:rsid w:val="00781E27"/>
    <w:rsid w:val="007825C6"/>
    <w:rsid w:val="00782611"/>
    <w:rsid w:val="00782AF5"/>
    <w:rsid w:val="007839E5"/>
    <w:rsid w:val="00784A14"/>
    <w:rsid w:val="00784DC2"/>
    <w:rsid w:val="00785226"/>
    <w:rsid w:val="00785D87"/>
    <w:rsid w:val="007865FE"/>
    <w:rsid w:val="007869AC"/>
    <w:rsid w:val="007873BE"/>
    <w:rsid w:val="00787CC6"/>
    <w:rsid w:val="00787DC9"/>
    <w:rsid w:val="00791ADC"/>
    <w:rsid w:val="00792944"/>
    <w:rsid w:val="00793E3D"/>
    <w:rsid w:val="00795E7A"/>
    <w:rsid w:val="00796EED"/>
    <w:rsid w:val="007A48DF"/>
    <w:rsid w:val="007A4ADF"/>
    <w:rsid w:val="007A537B"/>
    <w:rsid w:val="007A56ED"/>
    <w:rsid w:val="007A570E"/>
    <w:rsid w:val="007A5CC6"/>
    <w:rsid w:val="007A69E8"/>
    <w:rsid w:val="007A6A01"/>
    <w:rsid w:val="007A6DCB"/>
    <w:rsid w:val="007A7D80"/>
    <w:rsid w:val="007B01E0"/>
    <w:rsid w:val="007B11AC"/>
    <w:rsid w:val="007B1B2E"/>
    <w:rsid w:val="007B24A1"/>
    <w:rsid w:val="007B29D5"/>
    <w:rsid w:val="007B323B"/>
    <w:rsid w:val="007B3A02"/>
    <w:rsid w:val="007B3CB0"/>
    <w:rsid w:val="007B42C3"/>
    <w:rsid w:val="007B46F8"/>
    <w:rsid w:val="007B48FF"/>
    <w:rsid w:val="007B53A1"/>
    <w:rsid w:val="007B54A1"/>
    <w:rsid w:val="007C1BC3"/>
    <w:rsid w:val="007C1D24"/>
    <w:rsid w:val="007C216F"/>
    <w:rsid w:val="007C23A4"/>
    <w:rsid w:val="007C2B53"/>
    <w:rsid w:val="007C2F04"/>
    <w:rsid w:val="007C332E"/>
    <w:rsid w:val="007C34E0"/>
    <w:rsid w:val="007C3A7B"/>
    <w:rsid w:val="007C4301"/>
    <w:rsid w:val="007C4A8A"/>
    <w:rsid w:val="007C4C82"/>
    <w:rsid w:val="007C50B2"/>
    <w:rsid w:val="007C5A8A"/>
    <w:rsid w:val="007C5EAA"/>
    <w:rsid w:val="007C7483"/>
    <w:rsid w:val="007C7765"/>
    <w:rsid w:val="007C7B73"/>
    <w:rsid w:val="007D0521"/>
    <w:rsid w:val="007D0C03"/>
    <w:rsid w:val="007D1EC1"/>
    <w:rsid w:val="007D51DB"/>
    <w:rsid w:val="007D51E2"/>
    <w:rsid w:val="007D545D"/>
    <w:rsid w:val="007D6B63"/>
    <w:rsid w:val="007D75F4"/>
    <w:rsid w:val="007E0539"/>
    <w:rsid w:val="007E383C"/>
    <w:rsid w:val="007E499E"/>
    <w:rsid w:val="007E4F87"/>
    <w:rsid w:val="007E534B"/>
    <w:rsid w:val="007E5773"/>
    <w:rsid w:val="007E5E3E"/>
    <w:rsid w:val="007E5F45"/>
    <w:rsid w:val="007E638B"/>
    <w:rsid w:val="007E639F"/>
    <w:rsid w:val="007E6596"/>
    <w:rsid w:val="007E717F"/>
    <w:rsid w:val="007E7ED5"/>
    <w:rsid w:val="007F02FA"/>
    <w:rsid w:val="007F0B4C"/>
    <w:rsid w:val="007F12E1"/>
    <w:rsid w:val="007F2693"/>
    <w:rsid w:val="007F2694"/>
    <w:rsid w:val="007F2837"/>
    <w:rsid w:val="007F3275"/>
    <w:rsid w:val="007F375D"/>
    <w:rsid w:val="007F3C88"/>
    <w:rsid w:val="007F4638"/>
    <w:rsid w:val="007F466B"/>
    <w:rsid w:val="007F46EB"/>
    <w:rsid w:val="007F4DEB"/>
    <w:rsid w:val="007F66CC"/>
    <w:rsid w:val="007F68D2"/>
    <w:rsid w:val="007F7245"/>
    <w:rsid w:val="007F729F"/>
    <w:rsid w:val="007F7A5B"/>
    <w:rsid w:val="00800505"/>
    <w:rsid w:val="008013DC"/>
    <w:rsid w:val="0080235A"/>
    <w:rsid w:val="00802873"/>
    <w:rsid w:val="00803189"/>
    <w:rsid w:val="0080373C"/>
    <w:rsid w:val="00804168"/>
    <w:rsid w:val="00804771"/>
    <w:rsid w:val="00805321"/>
    <w:rsid w:val="008055CE"/>
    <w:rsid w:val="00806318"/>
    <w:rsid w:val="00806379"/>
    <w:rsid w:val="008064E4"/>
    <w:rsid w:val="00806992"/>
    <w:rsid w:val="008074D1"/>
    <w:rsid w:val="00807855"/>
    <w:rsid w:val="0081069C"/>
    <w:rsid w:val="008107EE"/>
    <w:rsid w:val="00810DEF"/>
    <w:rsid w:val="00811199"/>
    <w:rsid w:val="008116D2"/>
    <w:rsid w:val="00812E19"/>
    <w:rsid w:val="00813681"/>
    <w:rsid w:val="00813CEC"/>
    <w:rsid w:val="008153E9"/>
    <w:rsid w:val="008154DF"/>
    <w:rsid w:val="0081586E"/>
    <w:rsid w:val="0081601A"/>
    <w:rsid w:val="00816DCA"/>
    <w:rsid w:val="00817007"/>
    <w:rsid w:val="008171FD"/>
    <w:rsid w:val="00820639"/>
    <w:rsid w:val="00821A91"/>
    <w:rsid w:val="008226F4"/>
    <w:rsid w:val="00822777"/>
    <w:rsid w:val="00822BD9"/>
    <w:rsid w:val="0082311C"/>
    <w:rsid w:val="00823279"/>
    <w:rsid w:val="008233E3"/>
    <w:rsid w:val="00823613"/>
    <w:rsid w:val="00823B31"/>
    <w:rsid w:val="00823CF7"/>
    <w:rsid w:val="00824925"/>
    <w:rsid w:val="008263EF"/>
    <w:rsid w:val="00826D15"/>
    <w:rsid w:val="00830376"/>
    <w:rsid w:val="00830BD2"/>
    <w:rsid w:val="00831B50"/>
    <w:rsid w:val="008323F8"/>
    <w:rsid w:val="00832F44"/>
    <w:rsid w:val="00833690"/>
    <w:rsid w:val="00833BAF"/>
    <w:rsid w:val="008345E1"/>
    <w:rsid w:val="00834823"/>
    <w:rsid w:val="00835391"/>
    <w:rsid w:val="00835BBD"/>
    <w:rsid w:val="0083621C"/>
    <w:rsid w:val="00836447"/>
    <w:rsid w:val="00836A6F"/>
    <w:rsid w:val="0083707B"/>
    <w:rsid w:val="008378B1"/>
    <w:rsid w:val="00837F53"/>
    <w:rsid w:val="008403EF"/>
    <w:rsid w:val="00840669"/>
    <w:rsid w:val="00840BDD"/>
    <w:rsid w:val="00840C72"/>
    <w:rsid w:val="00840E17"/>
    <w:rsid w:val="0084199C"/>
    <w:rsid w:val="00844876"/>
    <w:rsid w:val="008452FA"/>
    <w:rsid w:val="00845A00"/>
    <w:rsid w:val="00846BB9"/>
    <w:rsid w:val="0084710A"/>
    <w:rsid w:val="00847160"/>
    <w:rsid w:val="00850A6F"/>
    <w:rsid w:val="00850EE4"/>
    <w:rsid w:val="008514BE"/>
    <w:rsid w:val="008519E3"/>
    <w:rsid w:val="00851E5D"/>
    <w:rsid w:val="008532B8"/>
    <w:rsid w:val="00853310"/>
    <w:rsid w:val="008538A2"/>
    <w:rsid w:val="00853A05"/>
    <w:rsid w:val="00855406"/>
    <w:rsid w:val="00855619"/>
    <w:rsid w:val="00855932"/>
    <w:rsid w:val="00855DB5"/>
    <w:rsid w:val="00855DC5"/>
    <w:rsid w:val="008574BC"/>
    <w:rsid w:val="00860187"/>
    <w:rsid w:val="00860C0F"/>
    <w:rsid w:val="00862CDA"/>
    <w:rsid w:val="00864A68"/>
    <w:rsid w:val="008650FA"/>
    <w:rsid w:val="00865A69"/>
    <w:rsid w:val="0086685B"/>
    <w:rsid w:val="00867018"/>
    <w:rsid w:val="00867465"/>
    <w:rsid w:val="00867B4E"/>
    <w:rsid w:val="0087120E"/>
    <w:rsid w:val="008716CB"/>
    <w:rsid w:val="008718D4"/>
    <w:rsid w:val="00872CD7"/>
    <w:rsid w:val="0087304C"/>
    <w:rsid w:val="00874CEF"/>
    <w:rsid w:val="0087501C"/>
    <w:rsid w:val="00875179"/>
    <w:rsid w:val="008754CC"/>
    <w:rsid w:val="00875A4F"/>
    <w:rsid w:val="00876F4B"/>
    <w:rsid w:val="00877501"/>
    <w:rsid w:val="008804F4"/>
    <w:rsid w:val="00880CB2"/>
    <w:rsid w:val="00881694"/>
    <w:rsid w:val="00881E74"/>
    <w:rsid w:val="00882F7F"/>
    <w:rsid w:val="008835D1"/>
    <w:rsid w:val="008839C1"/>
    <w:rsid w:val="00883CD9"/>
    <w:rsid w:val="00884C97"/>
    <w:rsid w:val="00884EA3"/>
    <w:rsid w:val="008851E7"/>
    <w:rsid w:val="0088545A"/>
    <w:rsid w:val="008855F3"/>
    <w:rsid w:val="00885780"/>
    <w:rsid w:val="00885E01"/>
    <w:rsid w:val="00885F33"/>
    <w:rsid w:val="008860EA"/>
    <w:rsid w:val="00887BB4"/>
    <w:rsid w:val="0089013D"/>
    <w:rsid w:val="008905C4"/>
    <w:rsid w:val="00891155"/>
    <w:rsid w:val="008918ED"/>
    <w:rsid w:val="00891C07"/>
    <w:rsid w:val="008933B1"/>
    <w:rsid w:val="00893912"/>
    <w:rsid w:val="0089465A"/>
    <w:rsid w:val="008956D3"/>
    <w:rsid w:val="00895E40"/>
    <w:rsid w:val="008969AF"/>
    <w:rsid w:val="00897E55"/>
    <w:rsid w:val="008A0D94"/>
    <w:rsid w:val="008A1001"/>
    <w:rsid w:val="008A1C1B"/>
    <w:rsid w:val="008A32B1"/>
    <w:rsid w:val="008A336B"/>
    <w:rsid w:val="008A34CC"/>
    <w:rsid w:val="008A39F3"/>
    <w:rsid w:val="008A3A50"/>
    <w:rsid w:val="008A4185"/>
    <w:rsid w:val="008A4B93"/>
    <w:rsid w:val="008A5E92"/>
    <w:rsid w:val="008A6056"/>
    <w:rsid w:val="008A67EF"/>
    <w:rsid w:val="008A69CC"/>
    <w:rsid w:val="008A7359"/>
    <w:rsid w:val="008A79E6"/>
    <w:rsid w:val="008B004C"/>
    <w:rsid w:val="008B01CF"/>
    <w:rsid w:val="008B083B"/>
    <w:rsid w:val="008B0CDA"/>
    <w:rsid w:val="008B15ED"/>
    <w:rsid w:val="008B1B4B"/>
    <w:rsid w:val="008B20FD"/>
    <w:rsid w:val="008B30F9"/>
    <w:rsid w:val="008B49EE"/>
    <w:rsid w:val="008B6656"/>
    <w:rsid w:val="008B6F1C"/>
    <w:rsid w:val="008C04E1"/>
    <w:rsid w:val="008C0693"/>
    <w:rsid w:val="008C0F97"/>
    <w:rsid w:val="008C12F2"/>
    <w:rsid w:val="008C1989"/>
    <w:rsid w:val="008C2D1D"/>
    <w:rsid w:val="008C4F85"/>
    <w:rsid w:val="008C5C2B"/>
    <w:rsid w:val="008C6194"/>
    <w:rsid w:val="008C6667"/>
    <w:rsid w:val="008C74DA"/>
    <w:rsid w:val="008C75CF"/>
    <w:rsid w:val="008C7B38"/>
    <w:rsid w:val="008C7C95"/>
    <w:rsid w:val="008D0239"/>
    <w:rsid w:val="008D092A"/>
    <w:rsid w:val="008D1FF3"/>
    <w:rsid w:val="008D2045"/>
    <w:rsid w:val="008D2100"/>
    <w:rsid w:val="008D2E18"/>
    <w:rsid w:val="008D30C7"/>
    <w:rsid w:val="008D5617"/>
    <w:rsid w:val="008D68D6"/>
    <w:rsid w:val="008D6AB7"/>
    <w:rsid w:val="008D6E0B"/>
    <w:rsid w:val="008D708C"/>
    <w:rsid w:val="008D73B7"/>
    <w:rsid w:val="008E0F5C"/>
    <w:rsid w:val="008E0FAD"/>
    <w:rsid w:val="008E183E"/>
    <w:rsid w:val="008E3F07"/>
    <w:rsid w:val="008E4056"/>
    <w:rsid w:val="008E6507"/>
    <w:rsid w:val="008E73FB"/>
    <w:rsid w:val="008E7D17"/>
    <w:rsid w:val="008F0E7F"/>
    <w:rsid w:val="008F1DBA"/>
    <w:rsid w:val="008F2B27"/>
    <w:rsid w:val="008F32FC"/>
    <w:rsid w:val="008F3430"/>
    <w:rsid w:val="008F3B95"/>
    <w:rsid w:val="008F5304"/>
    <w:rsid w:val="008F5A3E"/>
    <w:rsid w:val="008F5B35"/>
    <w:rsid w:val="008F64CA"/>
    <w:rsid w:val="008F672B"/>
    <w:rsid w:val="008F79C7"/>
    <w:rsid w:val="008F7E73"/>
    <w:rsid w:val="009000B1"/>
    <w:rsid w:val="0090065A"/>
    <w:rsid w:val="00902879"/>
    <w:rsid w:val="0090344E"/>
    <w:rsid w:val="0090374D"/>
    <w:rsid w:val="00903E41"/>
    <w:rsid w:val="00903E8F"/>
    <w:rsid w:val="0090459D"/>
    <w:rsid w:val="00904E15"/>
    <w:rsid w:val="00904E68"/>
    <w:rsid w:val="00904EA4"/>
    <w:rsid w:val="009053DE"/>
    <w:rsid w:val="00905DE7"/>
    <w:rsid w:val="00910142"/>
    <w:rsid w:val="0091058F"/>
    <w:rsid w:val="00910EB4"/>
    <w:rsid w:val="009112FE"/>
    <w:rsid w:val="0091198C"/>
    <w:rsid w:val="00911E25"/>
    <w:rsid w:val="009123BD"/>
    <w:rsid w:val="00912B56"/>
    <w:rsid w:val="00912E6F"/>
    <w:rsid w:val="0091359C"/>
    <w:rsid w:val="00913ACA"/>
    <w:rsid w:val="009144C0"/>
    <w:rsid w:val="00914E2B"/>
    <w:rsid w:val="00914EA0"/>
    <w:rsid w:val="00914EBF"/>
    <w:rsid w:val="0091524B"/>
    <w:rsid w:val="0091598C"/>
    <w:rsid w:val="00915CB6"/>
    <w:rsid w:val="00916079"/>
    <w:rsid w:val="009161B8"/>
    <w:rsid w:val="00917BB9"/>
    <w:rsid w:val="009201B3"/>
    <w:rsid w:val="00920E27"/>
    <w:rsid w:val="00922698"/>
    <w:rsid w:val="00922B26"/>
    <w:rsid w:val="009238C4"/>
    <w:rsid w:val="00923A86"/>
    <w:rsid w:val="009241CC"/>
    <w:rsid w:val="00924A38"/>
    <w:rsid w:val="009252E6"/>
    <w:rsid w:val="00925DC4"/>
    <w:rsid w:val="009270E6"/>
    <w:rsid w:val="00927A48"/>
    <w:rsid w:val="00927EBC"/>
    <w:rsid w:val="00927FC9"/>
    <w:rsid w:val="00930A1A"/>
    <w:rsid w:val="00930F02"/>
    <w:rsid w:val="0093258A"/>
    <w:rsid w:val="009328A2"/>
    <w:rsid w:val="0093363A"/>
    <w:rsid w:val="009338D8"/>
    <w:rsid w:val="0093391E"/>
    <w:rsid w:val="00933B9D"/>
    <w:rsid w:val="00933DDF"/>
    <w:rsid w:val="00934098"/>
    <w:rsid w:val="00935A9F"/>
    <w:rsid w:val="00935B38"/>
    <w:rsid w:val="00935EAF"/>
    <w:rsid w:val="009373F4"/>
    <w:rsid w:val="009375DD"/>
    <w:rsid w:val="00937B3F"/>
    <w:rsid w:val="00937BB5"/>
    <w:rsid w:val="00937C66"/>
    <w:rsid w:val="00940796"/>
    <w:rsid w:val="0094142F"/>
    <w:rsid w:val="0094246A"/>
    <w:rsid w:val="00943D46"/>
    <w:rsid w:val="00944352"/>
    <w:rsid w:val="00945583"/>
    <w:rsid w:val="00945672"/>
    <w:rsid w:val="009456FB"/>
    <w:rsid w:val="009457A5"/>
    <w:rsid w:val="00945BBD"/>
    <w:rsid w:val="0094664D"/>
    <w:rsid w:val="0094678C"/>
    <w:rsid w:val="00946B4E"/>
    <w:rsid w:val="009472EE"/>
    <w:rsid w:val="00947BCC"/>
    <w:rsid w:val="00950414"/>
    <w:rsid w:val="009507D7"/>
    <w:rsid w:val="009511DD"/>
    <w:rsid w:val="00951E4F"/>
    <w:rsid w:val="00952337"/>
    <w:rsid w:val="0095278D"/>
    <w:rsid w:val="009533EF"/>
    <w:rsid w:val="0095352F"/>
    <w:rsid w:val="0095361F"/>
    <w:rsid w:val="009546BE"/>
    <w:rsid w:val="009548F2"/>
    <w:rsid w:val="00955907"/>
    <w:rsid w:val="00956179"/>
    <w:rsid w:val="00956259"/>
    <w:rsid w:val="0095633E"/>
    <w:rsid w:val="00957196"/>
    <w:rsid w:val="009578C1"/>
    <w:rsid w:val="0096000A"/>
    <w:rsid w:val="009601BD"/>
    <w:rsid w:val="00960391"/>
    <w:rsid w:val="00960901"/>
    <w:rsid w:val="00960F4D"/>
    <w:rsid w:val="00961486"/>
    <w:rsid w:val="009619B1"/>
    <w:rsid w:val="00962A62"/>
    <w:rsid w:val="00963A36"/>
    <w:rsid w:val="00964773"/>
    <w:rsid w:val="0096558C"/>
    <w:rsid w:val="0096705E"/>
    <w:rsid w:val="00967539"/>
    <w:rsid w:val="00967A5D"/>
    <w:rsid w:val="00967FED"/>
    <w:rsid w:val="00971266"/>
    <w:rsid w:val="0097166D"/>
    <w:rsid w:val="009719A4"/>
    <w:rsid w:val="009722DC"/>
    <w:rsid w:val="009722E5"/>
    <w:rsid w:val="00972639"/>
    <w:rsid w:val="00972EA8"/>
    <w:rsid w:val="00973387"/>
    <w:rsid w:val="009737F0"/>
    <w:rsid w:val="00975403"/>
    <w:rsid w:val="00976DC9"/>
    <w:rsid w:val="00980A60"/>
    <w:rsid w:val="009823B0"/>
    <w:rsid w:val="00982505"/>
    <w:rsid w:val="00982F07"/>
    <w:rsid w:val="009831F6"/>
    <w:rsid w:val="00984401"/>
    <w:rsid w:val="00984647"/>
    <w:rsid w:val="00984CFB"/>
    <w:rsid w:val="009855A6"/>
    <w:rsid w:val="009858A2"/>
    <w:rsid w:val="00986240"/>
    <w:rsid w:val="009863A9"/>
    <w:rsid w:val="0098682A"/>
    <w:rsid w:val="00986F0C"/>
    <w:rsid w:val="009872E1"/>
    <w:rsid w:val="00987719"/>
    <w:rsid w:val="00987C13"/>
    <w:rsid w:val="00990A4A"/>
    <w:rsid w:val="00990BAE"/>
    <w:rsid w:val="00991A05"/>
    <w:rsid w:val="00991CBD"/>
    <w:rsid w:val="0099221F"/>
    <w:rsid w:val="00992488"/>
    <w:rsid w:val="009929A2"/>
    <w:rsid w:val="00992EBA"/>
    <w:rsid w:val="009946FD"/>
    <w:rsid w:val="00994CED"/>
    <w:rsid w:val="00996F85"/>
    <w:rsid w:val="00997652"/>
    <w:rsid w:val="00997B6A"/>
    <w:rsid w:val="009A07EA"/>
    <w:rsid w:val="009A0FBE"/>
    <w:rsid w:val="009A1216"/>
    <w:rsid w:val="009A15E9"/>
    <w:rsid w:val="009A1E93"/>
    <w:rsid w:val="009A335A"/>
    <w:rsid w:val="009A365F"/>
    <w:rsid w:val="009A3BA3"/>
    <w:rsid w:val="009A506A"/>
    <w:rsid w:val="009A5EEB"/>
    <w:rsid w:val="009A615D"/>
    <w:rsid w:val="009A6DD2"/>
    <w:rsid w:val="009A7530"/>
    <w:rsid w:val="009A78DC"/>
    <w:rsid w:val="009A7AA4"/>
    <w:rsid w:val="009B020C"/>
    <w:rsid w:val="009B0297"/>
    <w:rsid w:val="009B04FF"/>
    <w:rsid w:val="009B096F"/>
    <w:rsid w:val="009B0DC3"/>
    <w:rsid w:val="009B3D71"/>
    <w:rsid w:val="009B3E1E"/>
    <w:rsid w:val="009B3FCA"/>
    <w:rsid w:val="009B4127"/>
    <w:rsid w:val="009B4549"/>
    <w:rsid w:val="009B519D"/>
    <w:rsid w:val="009B5A08"/>
    <w:rsid w:val="009B5D1C"/>
    <w:rsid w:val="009B6D47"/>
    <w:rsid w:val="009B73DD"/>
    <w:rsid w:val="009B75C8"/>
    <w:rsid w:val="009B7865"/>
    <w:rsid w:val="009B7A21"/>
    <w:rsid w:val="009B7BBB"/>
    <w:rsid w:val="009C00FC"/>
    <w:rsid w:val="009C065E"/>
    <w:rsid w:val="009C113F"/>
    <w:rsid w:val="009C12D3"/>
    <w:rsid w:val="009C1F9C"/>
    <w:rsid w:val="009C1FD7"/>
    <w:rsid w:val="009C24B3"/>
    <w:rsid w:val="009C42AC"/>
    <w:rsid w:val="009C4D98"/>
    <w:rsid w:val="009C528E"/>
    <w:rsid w:val="009D082A"/>
    <w:rsid w:val="009D1F01"/>
    <w:rsid w:val="009D23D4"/>
    <w:rsid w:val="009D2650"/>
    <w:rsid w:val="009D2898"/>
    <w:rsid w:val="009D2E96"/>
    <w:rsid w:val="009D34FB"/>
    <w:rsid w:val="009D3AE1"/>
    <w:rsid w:val="009D47DC"/>
    <w:rsid w:val="009D49A0"/>
    <w:rsid w:val="009D4E14"/>
    <w:rsid w:val="009D6758"/>
    <w:rsid w:val="009D6E64"/>
    <w:rsid w:val="009D6E98"/>
    <w:rsid w:val="009D71E8"/>
    <w:rsid w:val="009D7CA1"/>
    <w:rsid w:val="009D7E73"/>
    <w:rsid w:val="009D7E79"/>
    <w:rsid w:val="009E02BF"/>
    <w:rsid w:val="009E083A"/>
    <w:rsid w:val="009E0D4E"/>
    <w:rsid w:val="009E2B34"/>
    <w:rsid w:val="009E2BDF"/>
    <w:rsid w:val="009E2F61"/>
    <w:rsid w:val="009E2FC0"/>
    <w:rsid w:val="009E33E9"/>
    <w:rsid w:val="009E375F"/>
    <w:rsid w:val="009E39AB"/>
    <w:rsid w:val="009E4E6A"/>
    <w:rsid w:val="009E51AC"/>
    <w:rsid w:val="009E5C04"/>
    <w:rsid w:val="009E6571"/>
    <w:rsid w:val="009E6882"/>
    <w:rsid w:val="009E6A26"/>
    <w:rsid w:val="009E71E2"/>
    <w:rsid w:val="009E7DEE"/>
    <w:rsid w:val="009F058A"/>
    <w:rsid w:val="009F05A7"/>
    <w:rsid w:val="009F128D"/>
    <w:rsid w:val="009F1C80"/>
    <w:rsid w:val="009F1FBC"/>
    <w:rsid w:val="009F2B53"/>
    <w:rsid w:val="009F3084"/>
    <w:rsid w:val="009F37F4"/>
    <w:rsid w:val="009F4686"/>
    <w:rsid w:val="009F5340"/>
    <w:rsid w:val="009F574C"/>
    <w:rsid w:val="009F58AA"/>
    <w:rsid w:val="009F6F0C"/>
    <w:rsid w:val="009F727E"/>
    <w:rsid w:val="00A003BF"/>
    <w:rsid w:val="00A00A58"/>
    <w:rsid w:val="00A00D76"/>
    <w:rsid w:val="00A03B17"/>
    <w:rsid w:val="00A04DA9"/>
    <w:rsid w:val="00A04DBA"/>
    <w:rsid w:val="00A04DEA"/>
    <w:rsid w:val="00A0530E"/>
    <w:rsid w:val="00A05951"/>
    <w:rsid w:val="00A059CD"/>
    <w:rsid w:val="00A05B89"/>
    <w:rsid w:val="00A062AE"/>
    <w:rsid w:val="00A065F9"/>
    <w:rsid w:val="00A06AE3"/>
    <w:rsid w:val="00A06B18"/>
    <w:rsid w:val="00A06EB4"/>
    <w:rsid w:val="00A07793"/>
    <w:rsid w:val="00A11E77"/>
    <w:rsid w:val="00A13717"/>
    <w:rsid w:val="00A13833"/>
    <w:rsid w:val="00A13D6B"/>
    <w:rsid w:val="00A14F24"/>
    <w:rsid w:val="00A1597B"/>
    <w:rsid w:val="00A16B59"/>
    <w:rsid w:val="00A16B69"/>
    <w:rsid w:val="00A16B9D"/>
    <w:rsid w:val="00A172FB"/>
    <w:rsid w:val="00A1758A"/>
    <w:rsid w:val="00A17B14"/>
    <w:rsid w:val="00A17C99"/>
    <w:rsid w:val="00A20195"/>
    <w:rsid w:val="00A22262"/>
    <w:rsid w:val="00A224CD"/>
    <w:rsid w:val="00A22889"/>
    <w:rsid w:val="00A23AA7"/>
    <w:rsid w:val="00A23E47"/>
    <w:rsid w:val="00A24459"/>
    <w:rsid w:val="00A25F50"/>
    <w:rsid w:val="00A26CE6"/>
    <w:rsid w:val="00A26FDF"/>
    <w:rsid w:val="00A27511"/>
    <w:rsid w:val="00A27AB2"/>
    <w:rsid w:val="00A27C75"/>
    <w:rsid w:val="00A31575"/>
    <w:rsid w:val="00A31660"/>
    <w:rsid w:val="00A32105"/>
    <w:rsid w:val="00A3385B"/>
    <w:rsid w:val="00A33D1F"/>
    <w:rsid w:val="00A34920"/>
    <w:rsid w:val="00A34998"/>
    <w:rsid w:val="00A34F63"/>
    <w:rsid w:val="00A35171"/>
    <w:rsid w:val="00A3534B"/>
    <w:rsid w:val="00A35352"/>
    <w:rsid w:val="00A35376"/>
    <w:rsid w:val="00A37A7E"/>
    <w:rsid w:val="00A37E24"/>
    <w:rsid w:val="00A400A9"/>
    <w:rsid w:val="00A40473"/>
    <w:rsid w:val="00A41A4F"/>
    <w:rsid w:val="00A423FE"/>
    <w:rsid w:val="00A43498"/>
    <w:rsid w:val="00A4409C"/>
    <w:rsid w:val="00A4413C"/>
    <w:rsid w:val="00A44C2B"/>
    <w:rsid w:val="00A44C44"/>
    <w:rsid w:val="00A4563C"/>
    <w:rsid w:val="00A45657"/>
    <w:rsid w:val="00A45684"/>
    <w:rsid w:val="00A466B3"/>
    <w:rsid w:val="00A46873"/>
    <w:rsid w:val="00A468F4"/>
    <w:rsid w:val="00A4749A"/>
    <w:rsid w:val="00A47A03"/>
    <w:rsid w:val="00A50254"/>
    <w:rsid w:val="00A503B1"/>
    <w:rsid w:val="00A50810"/>
    <w:rsid w:val="00A514E8"/>
    <w:rsid w:val="00A51C42"/>
    <w:rsid w:val="00A53027"/>
    <w:rsid w:val="00A53409"/>
    <w:rsid w:val="00A54020"/>
    <w:rsid w:val="00A54270"/>
    <w:rsid w:val="00A54770"/>
    <w:rsid w:val="00A5518F"/>
    <w:rsid w:val="00A552DA"/>
    <w:rsid w:val="00A55689"/>
    <w:rsid w:val="00A564D2"/>
    <w:rsid w:val="00A5683B"/>
    <w:rsid w:val="00A57F58"/>
    <w:rsid w:val="00A60927"/>
    <w:rsid w:val="00A60F84"/>
    <w:rsid w:val="00A6145F"/>
    <w:rsid w:val="00A61BDC"/>
    <w:rsid w:val="00A62666"/>
    <w:rsid w:val="00A63E25"/>
    <w:rsid w:val="00A6450E"/>
    <w:rsid w:val="00A64B38"/>
    <w:rsid w:val="00A64F8D"/>
    <w:rsid w:val="00A665A5"/>
    <w:rsid w:val="00A67408"/>
    <w:rsid w:val="00A6747F"/>
    <w:rsid w:val="00A70089"/>
    <w:rsid w:val="00A70689"/>
    <w:rsid w:val="00A719E8"/>
    <w:rsid w:val="00A71DA1"/>
    <w:rsid w:val="00A7250E"/>
    <w:rsid w:val="00A77CB7"/>
    <w:rsid w:val="00A806A3"/>
    <w:rsid w:val="00A80C13"/>
    <w:rsid w:val="00A814CA"/>
    <w:rsid w:val="00A81F61"/>
    <w:rsid w:val="00A82333"/>
    <w:rsid w:val="00A8243E"/>
    <w:rsid w:val="00A8341D"/>
    <w:rsid w:val="00A8506F"/>
    <w:rsid w:val="00A865F4"/>
    <w:rsid w:val="00A87062"/>
    <w:rsid w:val="00A87CEF"/>
    <w:rsid w:val="00A90B81"/>
    <w:rsid w:val="00A91531"/>
    <w:rsid w:val="00A9163C"/>
    <w:rsid w:val="00A91DA1"/>
    <w:rsid w:val="00A92F8B"/>
    <w:rsid w:val="00A93E2E"/>
    <w:rsid w:val="00A9492D"/>
    <w:rsid w:val="00A94C31"/>
    <w:rsid w:val="00A9535D"/>
    <w:rsid w:val="00A95520"/>
    <w:rsid w:val="00A9595E"/>
    <w:rsid w:val="00A95D35"/>
    <w:rsid w:val="00A95D4B"/>
    <w:rsid w:val="00A966DC"/>
    <w:rsid w:val="00A9672F"/>
    <w:rsid w:val="00A9674D"/>
    <w:rsid w:val="00AA04F9"/>
    <w:rsid w:val="00AA182F"/>
    <w:rsid w:val="00AA1921"/>
    <w:rsid w:val="00AA20BC"/>
    <w:rsid w:val="00AA30FD"/>
    <w:rsid w:val="00AA4D09"/>
    <w:rsid w:val="00AA59FE"/>
    <w:rsid w:val="00AA5B61"/>
    <w:rsid w:val="00AA70F5"/>
    <w:rsid w:val="00AA7E85"/>
    <w:rsid w:val="00AB0ADE"/>
    <w:rsid w:val="00AB119E"/>
    <w:rsid w:val="00AB13EC"/>
    <w:rsid w:val="00AB1C0F"/>
    <w:rsid w:val="00AB281C"/>
    <w:rsid w:val="00AB2AC3"/>
    <w:rsid w:val="00AB2BC9"/>
    <w:rsid w:val="00AB2D1F"/>
    <w:rsid w:val="00AB3277"/>
    <w:rsid w:val="00AB34E5"/>
    <w:rsid w:val="00AB424A"/>
    <w:rsid w:val="00AB4564"/>
    <w:rsid w:val="00AB461F"/>
    <w:rsid w:val="00AB4CE6"/>
    <w:rsid w:val="00AB4DFD"/>
    <w:rsid w:val="00AB5838"/>
    <w:rsid w:val="00AB5B7F"/>
    <w:rsid w:val="00AB6792"/>
    <w:rsid w:val="00AB6F50"/>
    <w:rsid w:val="00AC18FA"/>
    <w:rsid w:val="00AC2321"/>
    <w:rsid w:val="00AC2D60"/>
    <w:rsid w:val="00AC3F98"/>
    <w:rsid w:val="00AC4A56"/>
    <w:rsid w:val="00AC6884"/>
    <w:rsid w:val="00AC69EF"/>
    <w:rsid w:val="00AD0241"/>
    <w:rsid w:val="00AD0343"/>
    <w:rsid w:val="00AD0C74"/>
    <w:rsid w:val="00AD0ED7"/>
    <w:rsid w:val="00AD112F"/>
    <w:rsid w:val="00AD1876"/>
    <w:rsid w:val="00AD19CB"/>
    <w:rsid w:val="00AD2027"/>
    <w:rsid w:val="00AD2979"/>
    <w:rsid w:val="00AD316D"/>
    <w:rsid w:val="00AD3B5E"/>
    <w:rsid w:val="00AD405E"/>
    <w:rsid w:val="00AD40E6"/>
    <w:rsid w:val="00AD4338"/>
    <w:rsid w:val="00AD442F"/>
    <w:rsid w:val="00AD4973"/>
    <w:rsid w:val="00AD4EBC"/>
    <w:rsid w:val="00AD5040"/>
    <w:rsid w:val="00AD540A"/>
    <w:rsid w:val="00AD5861"/>
    <w:rsid w:val="00AD6305"/>
    <w:rsid w:val="00AD7087"/>
    <w:rsid w:val="00AD7277"/>
    <w:rsid w:val="00AE064F"/>
    <w:rsid w:val="00AE0CE5"/>
    <w:rsid w:val="00AE1278"/>
    <w:rsid w:val="00AE1516"/>
    <w:rsid w:val="00AE1BB1"/>
    <w:rsid w:val="00AE23E4"/>
    <w:rsid w:val="00AE2596"/>
    <w:rsid w:val="00AE27D7"/>
    <w:rsid w:val="00AE2C4F"/>
    <w:rsid w:val="00AE2F20"/>
    <w:rsid w:val="00AE3C2E"/>
    <w:rsid w:val="00AE3F52"/>
    <w:rsid w:val="00AE413F"/>
    <w:rsid w:val="00AE41CB"/>
    <w:rsid w:val="00AE5447"/>
    <w:rsid w:val="00AE58D3"/>
    <w:rsid w:val="00AE591A"/>
    <w:rsid w:val="00AE721B"/>
    <w:rsid w:val="00AE72AD"/>
    <w:rsid w:val="00AF10AF"/>
    <w:rsid w:val="00AF3FA3"/>
    <w:rsid w:val="00AF4616"/>
    <w:rsid w:val="00AF4869"/>
    <w:rsid w:val="00AF527A"/>
    <w:rsid w:val="00AF68C5"/>
    <w:rsid w:val="00AF7077"/>
    <w:rsid w:val="00AF76B0"/>
    <w:rsid w:val="00AF7707"/>
    <w:rsid w:val="00B004A2"/>
    <w:rsid w:val="00B00B2A"/>
    <w:rsid w:val="00B00F5C"/>
    <w:rsid w:val="00B02027"/>
    <w:rsid w:val="00B02123"/>
    <w:rsid w:val="00B02125"/>
    <w:rsid w:val="00B025A9"/>
    <w:rsid w:val="00B02642"/>
    <w:rsid w:val="00B0341C"/>
    <w:rsid w:val="00B04B02"/>
    <w:rsid w:val="00B04B89"/>
    <w:rsid w:val="00B05111"/>
    <w:rsid w:val="00B05F2C"/>
    <w:rsid w:val="00B0779C"/>
    <w:rsid w:val="00B100AC"/>
    <w:rsid w:val="00B104C8"/>
    <w:rsid w:val="00B110D6"/>
    <w:rsid w:val="00B11AD5"/>
    <w:rsid w:val="00B11F58"/>
    <w:rsid w:val="00B12588"/>
    <w:rsid w:val="00B13027"/>
    <w:rsid w:val="00B13E3A"/>
    <w:rsid w:val="00B1428C"/>
    <w:rsid w:val="00B14F22"/>
    <w:rsid w:val="00B15403"/>
    <w:rsid w:val="00B1570D"/>
    <w:rsid w:val="00B15FBA"/>
    <w:rsid w:val="00B160A3"/>
    <w:rsid w:val="00B1669E"/>
    <w:rsid w:val="00B16747"/>
    <w:rsid w:val="00B1691C"/>
    <w:rsid w:val="00B16C09"/>
    <w:rsid w:val="00B17414"/>
    <w:rsid w:val="00B17B12"/>
    <w:rsid w:val="00B17E61"/>
    <w:rsid w:val="00B20B8A"/>
    <w:rsid w:val="00B22493"/>
    <w:rsid w:val="00B22BC2"/>
    <w:rsid w:val="00B2344E"/>
    <w:rsid w:val="00B2449D"/>
    <w:rsid w:val="00B24D93"/>
    <w:rsid w:val="00B25DD6"/>
    <w:rsid w:val="00B26023"/>
    <w:rsid w:val="00B260CE"/>
    <w:rsid w:val="00B26599"/>
    <w:rsid w:val="00B266BB"/>
    <w:rsid w:val="00B26CAA"/>
    <w:rsid w:val="00B26FB7"/>
    <w:rsid w:val="00B30BE3"/>
    <w:rsid w:val="00B30D61"/>
    <w:rsid w:val="00B30DC0"/>
    <w:rsid w:val="00B33930"/>
    <w:rsid w:val="00B33C3D"/>
    <w:rsid w:val="00B34386"/>
    <w:rsid w:val="00B34469"/>
    <w:rsid w:val="00B34CED"/>
    <w:rsid w:val="00B35076"/>
    <w:rsid w:val="00B35618"/>
    <w:rsid w:val="00B35EE6"/>
    <w:rsid w:val="00B36071"/>
    <w:rsid w:val="00B360FA"/>
    <w:rsid w:val="00B379A3"/>
    <w:rsid w:val="00B41251"/>
    <w:rsid w:val="00B418D3"/>
    <w:rsid w:val="00B44F44"/>
    <w:rsid w:val="00B4644C"/>
    <w:rsid w:val="00B46453"/>
    <w:rsid w:val="00B46620"/>
    <w:rsid w:val="00B46A3F"/>
    <w:rsid w:val="00B46C13"/>
    <w:rsid w:val="00B46C67"/>
    <w:rsid w:val="00B4788A"/>
    <w:rsid w:val="00B47A41"/>
    <w:rsid w:val="00B47E8E"/>
    <w:rsid w:val="00B50646"/>
    <w:rsid w:val="00B51E96"/>
    <w:rsid w:val="00B52263"/>
    <w:rsid w:val="00B523DD"/>
    <w:rsid w:val="00B523E8"/>
    <w:rsid w:val="00B5244E"/>
    <w:rsid w:val="00B5268C"/>
    <w:rsid w:val="00B52894"/>
    <w:rsid w:val="00B535A0"/>
    <w:rsid w:val="00B536DC"/>
    <w:rsid w:val="00B53E4B"/>
    <w:rsid w:val="00B547F8"/>
    <w:rsid w:val="00B54EAC"/>
    <w:rsid w:val="00B562A7"/>
    <w:rsid w:val="00B607D0"/>
    <w:rsid w:val="00B60A31"/>
    <w:rsid w:val="00B60CAE"/>
    <w:rsid w:val="00B613B6"/>
    <w:rsid w:val="00B62757"/>
    <w:rsid w:val="00B63C2D"/>
    <w:rsid w:val="00B6442F"/>
    <w:rsid w:val="00B653B5"/>
    <w:rsid w:val="00B65C5B"/>
    <w:rsid w:val="00B66354"/>
    <w:rsid w:val="00B66710"/>
    <w:rsid w:val="00B67289"/>
    <w:rsid w:val="00B6761F"/>
    <w:rsid w:val="00B70253"/>
    <w:rsid w:val="00B70908"/>
    <w:rsid w:val="00B70CBA"/>
    <w:rsid w:val="00B717A3"/>
    <w:rsid w:val="00B71EC5"/>
    <w:rsid w:val="00B72B42"/>
    <w:rsid w:val="00B73158"/>
    <w:rsid w:val="00B73B13"/>
    <w:rsid w:val="00B74569"/>
    <w:rsid w:val="00B745BD"/>
    <w:rsid w:val="00B74B4D"/>
    <w:rsid w:val="00B75F51"/>
    <w:rsid w:val="00B76D4E"/>
    <w:rsid w:val="00B77968"/>
    <w:rsid w:val="00B8060C"/>
    <w:rsid w:val="00B80682"/>
    <w:rsid w:val="00B8079B"/>
    <w:rsid w:val="00B81A27"/>
    <w:rsid w:val="00B81F2A"/>
    <w:rsid w:val="00B8421D"/>
    <w:rsid w:val="00B8498A"/>
    <w:rsid w:val="00B84B93"/>
    <w:rsid w:val="00B84BAC"/>
    <w:rsid w:val="00B85018"/>
    <w:rsid w:val="00B85DCF"/>
    <w:rsid w:val="00B85F1E"/>
    <w:rsid w:val="00B8621C"/>
    <w:rsid w:val="00B86B11"/>
    <w:rsid w:val="00B86FF4"/>
    <w:rsid w:val="00B874E8"/>
    <w:rsid w:val="00B909A8"/>
    <w:rsid w:val="00B91220"/>
    <w:rsid w:val="00B91475"/>
    <w:rsid w:val="00B916EA"/>
    <w:rsid w:val="00B92BD4"/>
    <w:rsid w:val="00B92C13"/>
    <w:rsid w:val="00B92D62"/>
    <w:rsid w:val="00B942DA"/>
    <w:rsid w:val="00B9445B"/>
    <w:rsid w:val="00B948C0"/>
    <w:rsid w:val="00B94D35"/>
    <w:rsid w:val="00B94EAE"/>
    <w:rsid w:val="00B95CD7"/>
    <w:rsid w:val="00B95D2E"/>
    <w:rsid w:val="00B96794"/>
    <w:rsid w:val="00B9686E"/>
    <w:rsid w:val="00B979A9"/>
    <w:rsid w:val="00B97C8D"/>
    <w:rsid w:val="00BA0077"/>
    <w:rsid w:val="00BA034E"/>
    <w:rsid w:val="00BA046C"/>
    <w:rsid w:val="00BA0609"/>
    <w:rsid w:val="00BA09A4"/>
    <w:rsid w:val="00BA1581"/>
    <w:rsid w:val="00BA173B"/>
    <w:rsid w:val="00BA181C"/>
    <w:rsid w:val="00BA3065"/>
    <w:rsid w:val="00BA3B05"/>
    <w:rsid w:val="00BA3CEC"/>
    <w:rsid w:val="00BA57C3"/>
    <w:rsid w:val="00BA5CF2"/>
    <w:rsid w:val="00BA61E0"/>
    <w:rsid w:val="00BA6754"/>
    <w:rsid w:val="00BB0044"/>
    <w:rsid w:val="00BB018C"/>
    <w:rsid w:val="00BB0C01"/>
    <w:rsid w:val="00BB1984"/>
    <w:rsid w:val="00BB1AD6"/>
    <w:rsid w:val="00BB212E"/>
    <w:rsid w:val="00BB23FA"/>
    <w:rsid w:val="00BB29C0"/>
    <w:rsid w:val="00BB3E3F"/>
    <w:rsid w:val="00BB43F2"/>
    <w:rsid w:val="00BB4BEB"/>
    <w:rsid w:val="00BB56CA"/>
    <w:rsid w:val="00BB5A4F"/>
    <w:rsid w:val="00BB5E9D"/>
    <w:rsid w:val="00BB6D98"/>
    <w:rsid w:val="00BB7010"/>
    <w:rsid w:val="00BB7043"/>
    <w:rsid w:val="00BB721A"/>
    <w:rsid w:val="00BC0368"/>
    <w:rsid w:val="00BC0475"/>
    <w:rsid w:val="00BC0CCD"/>
    <w:rsid w:val="00BC11E8"/>
    <w:rsid w:val="00BC149E"/>
    <w:rsid w:val="00BC2306"/>
    <w:rsid w:val="00BC3366"/>
    <w:rsid w:val="00BC34B9"/>
    <w:rsid w:val="00BC42D1"/>
    <w:rsid w:val="00BC454F"/>
    <w:rsid w:val="00BC51BC"/>
    <w:rsid w:val="00BC630D"/>
    <w:rsid w:val="00BC6737"/>
    <w:rsid w:val="00BC6DD8"/>
    <w:rsid w:val="00BC6F03"/>
    <w:rsid w:val="00BC7516"/>
    <w:rsid w:val="00BC7CBC"/>
    <w:rsid w:val="00BC7F03"/>
    <w:rsid w:val="00BD0027"/>
    <w:rsid w:val="00BD0810"/>
    <w:rsid w:val="00BD1513"/>
    <w:rsid w:val="00BD1905"/>
    <w:rsid w:val="00BD1B90"/>
    <w:rsid w:val="00BD1CBB"/>
    <w:rsid w:val="00BD1D0D"/>
    <w:rsid w:val="00BD1EBB"/>
    <w:rsid w:val="00BD29ED"/>
    <w:rsid w:val="00BD367B"/>
    <w:rsid w:val="00BD5630"/>
    <w:rsid w:val="00BD7D9D"/>
    <w:rsid w:val="00BD7E90"/>
    <w:rsid w:val="00BE1008"/>
    <w:rsid w:val="00BE16CD"/>
    <w:rsid w:val="00BE1740"/>
    <w:rsid w:val="00BE1783"/>
    <w:rsid w:val="00BE2139"/>
    <w:rsid w:val="00BE3349"/>
    <w:rsid w:val="00BE409A"/>
    <w:rsid w:val="00BE489C"/>
    <w:rsid w:val="00BE4C0A"/>
    <w:rsid w:val="00BE4E7F"/>
    <w:rsid w:val="00BE5291"/>
    <w:rsid w:val="00BE59C4"/>
    <w:rsid w:val="00BE5CA8"/>
    <w:rsid w:val="00BE6218"/>
    <w:rsid w:val="00BE62A8"/>
    <w:rsid w:val="00BE67BE"/>
    <w:rsid w:val="00BE7B73"/>
    <w:rsid w:val="00BE7ED5"/>
    <w:rsid w:val="00BE7EF5"/>
    <w:rsid w:val="00BF00C6"/>
    <w:rsid w:val="00BF089D"/>
    <w:rsid w:val="00BF08A7"/>
    <w:rsid w:val="00BF123A"/>
    <w:rsid w:val="00BF1541"/>
    <w:rsid w:val="00BF23F6"/>
    <w:rsid w:val="00BF30E0"/>
    <w:rsid w:val="00BF3CA2"/>
    <w:rsid w:val="00BF5F11"/>
    <w:rsid w:val="00BF6697"/>
    <w:rsid w:val="00BF6C73"/>
    <w:rsid w:val="00BF6D5E"/>
    <w:rsid w:val="00BF70E5"/>
    <w:rsid w:val="00C001CF"/>
    <w:rsid w:val="00C003CB"/>
    <w:rsid w:val="00C00969"/>
    <w:rsid w:val="00C009DA"/>
    <w:rsid w:val="00C00CAE"/>
    <w:rsid w:val="00C00FA9"/>
    <w:rsid w:val="00C0153C"/>
    <w:rsid w:val="00C01668"/>
    <w:rsid w:val="00C0178D"/>
    <w:rsid w:val="00C018CE"/>
    <w:rsid w:val="00C01D35"/>
    <w:rsid w:val="00C02423"/>
    <w:rsid w:val="00C02D90"/>
    <w:rsid w:val="00C030D0"/>
    <w:rsid w:val="00C03BCB"/>
    <w:rsid w:val="00C04EDE"/>
    <w:rsid w:val="00C05487"/>
    <w:rsid w:val="00C05A88"/>
    <w:rsid w:val="00C05E25"/>
    <w:rsid w:val="00C069C8"/>
    <w:rsid w:val="00C06FE6"/>
    <w:rsid w:val="00C075CD"/>
    <w:rsid w:val="00C076F0"/>
    <w:rsid w:val="00C07F5E"/>
    <w:rsid w:val="00C1071C"/>
    <w:rsid w:val="00C10F25"/>
    <w:rsid w:val="00C117C9"/>
    <w:rsid w:val="00C121B5"/>
    <w:rsid w:val="00C135B2"/>
    <w:rsid w:val="00C139D3"/>
    <w:rsid w:val="00C1413E"/>
    <w:rsid w:val="00C1487E"/>
    <w:rsid w:val="00C149FB"/>
    <w:rsid w:val="00C150B7"/>
    <w:rsid w:val="00C153BB"/>
    <w:rsid w:val="00C15830"/>
    <w:rsid w:val="00C17483"/>
    <w:rsid w:val="00C1767A"/>
    <w:rsid w:val="00C202A1"/>
    <w:rsid w:val="00C2080E"/>
    <w:rsid w:val="00C20E4C"/>
    <w:rsid w:val="00C21178"/>
    <w:rsid w:val="00C225DB"/>
    <w:rsid w:val="00C22D24"/>
    <w:rsid w:val="00C230F9"/>
    <w:rsid w:val="00C23513"/>
    <w:rsid w:val="00C23E42"/>
    <w:rsid w:val="00C241F8"/>
    <w:rsid w:val="00C24B0D"/>
    <w:rsid w:val="00C26170"/>
    <w:rsid w:val="00C26449"/>
    <w:rsid w:val="00C2697F"/>
    <w:rsid w:val="00C2713C"/>
    <w:rsid w:val="00C27166"/>
    <w:rsid w:val="00C30903"/>
    <w:rsid w:val="00C30962"/>
    <w:rsid w:val="00C30FAE"/>
    <w:rsid w:val="00C310F4"/>
    <w:rsid w:val="00C31852"/>
    <w:rsid w:val="00C3220B"/>
    <w:rsid w:val="00C3260E"/>
    <w:rsid w:val="00C334FF"/>
    <w:rsid w:val="00C337AB"/>
    <w:rsid w:val="00C33C97"/>
    <w:rsid w:val="00C34B56"/>
    <w:rsid w:val="00C35969"/>
    <w:rsid w:val="00C36AF3"/>
    <w:rsid w:val="00C37533"/>
    <w:rsid w:val="00C378EF"/>
    <w:rsid w:val="00C37DCB"/>
    <w:rsid w:val="00C4039A"/>
    <w:rsid w:val="00C40989"/>
    <w:rsid w:val="00C40FA9"/>
    <w:rsid w:val="00C41090"/>
    <w:rsid w:val="00C41CB1"/>
    <w:rsid w:val="00C42807"/>
    <w:rsid w:val="00C4296B"/>
    <w:rsid w:val="00C42B96"/>
    <w:rsid w:val="00C42FA8"/>
    <w:rsid w:val="00C43108"/>
    <w:rsid w:val="00C43A0C"/>
    <w:rsid w:val="00C45423"/>
    <w:rsid w:val="00C45B0D"/>
    <w:rsid w:val="00C45DF8"/>
    <w:rsid w:val="00C46ADF"/>
    <w:rsid w:val="00C474F3"/>
    <w:rsid w:val="00C475BA"/>
    <w:rsid w:val="00C47AF2"/>
    <w:rsid w:val="00C47CA6"/>
    <w:rsid w:val="00C5096B"/>
    <w:rsid w:val="00C51DB4"/>
    <w:rsid w:val="00C539AF"/>
    <w:rsid w:val="00C53CDD"/>
    <w:rsid w:val="00C54106"/>
    <w:rsid w:val="00C54196"/>
    <w:rsid w:val="00C54516"/>
    <w:rsid w:val="00C54A92"/>
    <w:rsid w:val="00C54E90"/>
    <w:rsid w:val="00C55266"/>
    <w:rsid w:val="00C56739"/>
    <w:rsid w:val="00C56AB7"/>
    <w:rsid w:val="00C571A9"/>
    <w:rsid w:val="00C5731E"/>
    <w:rsid w:val="00C60175"/>
    <w:rsid w:val="00C61060"/>
    <w:rsid w:val="00C61425"/>
    <w:rsid w:val="00C617F9"/>
    <w:rsid w:val="00C62EDD"/>
    <w:rsid w:val="00C63078"/>
    <w:rsid w:val="00C636ED"/>
    <w:rsid w:val="00C639F4"/>
    <w:rsid w:val="00C64D48"/>
    <w:rsid w:val="00C65821"/>
    <w:rsid w:val="00C66D73"/>
    <w:rsid w:val="00C6718C"/>
    <w:rsid w:val="00C705B0"/>
    <w:rsid w:val="00C70B16"/>
    <w:rsid w:val="00C71012"/>
    <w:rsid w:val="00C71727"/>
    <w:rsid w:val="00C71843"/>
    <w:rsid w:val="00C7219B"/>
    <w:rsid w:val="00C732ED"/>
    <w:rsid w:val="00C73358"/>
    <w:rsid w:val="00C742F9"/>
    <w:rsid w:val="00C745D2"/>
    <w:rsid w:val="00C751F6"/>
    <w:rsid w:val="00C757E5"/>
    <w:rsid w:val="00C76ECD"/>
    <w:rsid w:val="00C776A0"/>
    <w:rsid w:val="00C77D18"/>
    <w:rsid w:val="00C77D55"/>
    <w:rsid w:val="00C8036D"/>
    <w:rsid w:val="00C8074B"/>
    <w:rsid w:val="00C8130F"/>
    <w:rsid w:val="00C81A26"/>
    <w:rsid w:val="00C81C16"/>
    <w:rsid w:val="00C81D8A"/>
    <w:rsid w:val="00C8205A"/>
    <w:rsid w:val="00C829A3"/>
    <w:rsid w:val="00C82B4B"/>
    <w:rsid w:val="00C83332"/>
    <w:rsid w:val="00C83363"/>
    <w:rsid w:val="00C835BB"/>
    <w:rsid w:val="00C839C1"/>
    <w:rsid w:val="00C85916"/>
    <w:rsid w:val="00C85B42"/>
    <w:rsid w:val="00C85E91"/>
    <w:rsid w:val="00C860DC"/>
    <w:rsid w:val="00C863B9"/>
    <w:rsid w:val="00C86B4E"/>
    <w:rsid w:val="00C86BBA"/>
    <w:rsid w:val="00C86D46"/>
    <w:rsid w:val="00C86FF5"/>
    <w:rsid w:val="00C87233"/>
    <w:rsid w:val="00C87452"/>
    <w:rsid w:val="00C87B5A"/>
    <w:rsid w:val="00C90000"/>
    <w:rsid w:val="00C90063"/>
    <w:rsid w:val="00C90C3F"/>
    <w:rsid w:val="00C91678"/>
    <w:rsid w:val="00C91C15"/>
    <w:rsid w:val="00C9225F"/>
    <w:rsid w:val="00C928DA"/>
    <w:rsid w:val="00C92B98"/>
    <w:rsid w:val="00C92CFE"/>
    <w:rsid w:val="00C93FAB"/>
    <w:rsid w:val="00C94615"/>
    <w:rsid w:val="00C95607"/>
    <w:rsid w:val="00C95736"/>
    <w:rsid w:val="00C95C16"/>
    <w:rsid w:val="00C96C12"/>
    <w:rsid w:val="00CA1578"/>
    <w:rsid w:val="00CA15F0"/>
    <w:rsid w:val="00CA1C48"/>
    <w:rsid w:val="00CA1F3D"/>
    <w:rsid w:val="00CA2299"/>
    <w:rsid w:val="00CA28DC"/>
    <w:rsid w:val="00CA2C88"/>
    <w:rsid w:val="00CA3C60"/>
    <w:rsid w:val="00CA42C5"/>
    <w:rsid w:val="00CA4D72"/>
    <w:rsid w:val="00CA52BB"/>
    <w:rsid w:val="00CA5781"/>
    <w:rsid w:val="00CA60C2"/>
    <w:rsid w:val="00CA6315"/>
    <w:rsid w:val="00CA6BE4"/>
    <w:rsid w:val="00CB012A"/>
    <w:rsid w:val="00CB0417"/>
    <w:rsid w:val="00CB052C"/>
    <w:rsid w:val="00CB2941"/>
    <w:rsid w:val="00CB311A"/>
    <w:rsid w:val="00CB316E"/>
    <w:rsid w:val="00CB38BB"/>
    <w:rsid w:val="00CB4653"/>
    <w:rsid w:val="00CB4E4C"/>
    <w:rsid w:val="00CB5024"/>
    <w:rsid w:val="00CB51E8"/>
    <w:rsid w:val="00CB6028"/>
    <w:rsid w:val="00CB61E6"/>
    <w:rsid w:val="00CC117A"/>
    <w:rsid w:val="00CC1B11"/>
    <w:rsid w:val="00CC2478"/>
    <w:rsid w:val="00CC286C"/>
    <w:rsid w:val="00CC336D"/>
    <w:rsid w:val="00CC3491"/>
    <w:rsid w:val="00CC4069"/>
    <w:rsid w:val="00CC593D"/>
    <w:rsid w:val="00CC5A4E"/>
    <w:rsid w:val="00CC7A3C"/>
    <w:rsid w:val="00CD0559"/>
    <w:rsid w:val="00CD1D58"/>
    <w:rsid w:val="00CD45EA"/>
    <w:rsid w:val="00CD4923"/>
    <w:rsid w:val="00CD6BE9"/>
    <w:rsid w:val="00CE215F"/>
    <w:rsid w:val="00CE2703"/>
    <w:rsid w:val="00CE305D"/>
    <w:rsid w:val="00CE3A97"/>
    <w:rsid w:val="00CE3EFD"/>
    <w:rsid w:val="00CE4421"/>
    <w:rsid w:val="00CE50D1"/>
    <w:rsid w:val="00CE629A"/>
    <w:rsid w:val="00CE68EA"/>
    <w:rsid w:val="00CE7A83"/>
    <w:rsid w:val="00CE7ADD"/>
    <w:rsid w:val="00CF048A"/>
    <w:rsid w:val="00CF08F9"/>
    <w:rsid w:val="00CF0AC8"/>
    <w:rsid w:val="00CF1B86"/>
    <w:rsid w:val="00CF23CD"/>
    <w:rsid w:val="00CF26E9"/>
    <w:rsid w:val="00CF2C3A"/>
    <w:rsid w:val="00CF3519"/>
    <w:rsid w:val="00CF3623"/>
    <w:rsid w:val="00CF4D6E"/>
    <w:rsid w:val="00CF52EA"/>
    <w:rsid w:val="00CF7208"/>
    <w:rsid w:val="00CF7480"/>
    <w:rsid w:val="00D00AAB"/>
    <w:rsid w:val="00D01434"/>
    <w:rsid w:val="00D01A6D"/>
    <w:rsid w:val="00D02619"/>
    <w:rsid w:val="00D029D2"/>
    <w:rsid w:val="00D02B1C"/>
    <w:rsid w:val="00D03340"/>
    <w:rsid w:val="00D050C5"/>
    <w:rsid w:val="00D050F1"/>
    <w:rsid w:val="00D05BB4"/>
    <w:rsid w:val="00D06107"/>
    <w:rsid w:val="00D06CF0"/>
    <w:rsid w:val="00D07DD3"/>
    <w:rsid w:val="00D07FE1"/>
    <w:rsid w:val="00D1077B"/>
    <w:rsid w:val="00D10C16"/>
    <w:rsid w:val="00D11137"/>
    <w:rsid w:val="00D116C1"/>
    <w:rsid w:val="00D120CB"/>
    <w:rsid w:val="00D124E2"/>
    <w:rsid w:val="00D12A4B"/>
    <w:rsid w:val="00D133FF"/>
    <w:rsid w:val="00D135A9"/>
    <w:rsid w:val="00D13F71"/>
    <w:rsid w:val="00D14700"/>
    <w:rsid w:val="00D14993"/>
    <w:rsid w:val="00D14FD9"/>
    <w:rsid w:val="00D1500F"/>
    <w:rsid w:val="00D15AE8"/>
    <w:rsid w:val="00D15BF2"/>
    <w:rsid w:val="00D16358"/>
    <w:rsid w:val="00D20965"/>
    <w:rsid w:val="00D20982"/>
    <w:rsid w:val="00D20A4F"/>
    <w:rsid w:val="00D20D9C"/>
    <w:rsid w:val="00D20FF3"/>
    <w:rsid w:val="00D21478"/>
    <w:rsid w:val="00D217BF"/>
    <w:rsid w:val="00D21E7B"/>
    <w:rsid w:val="00D222F7"/>
    <w:rsid w:val="00D227E1"/>
    <w:rsid w:val="00D22E37"/>
    <w:rsid w:val="00D22F67"/>
    <w:rsid w:val="00D22F84"/>
    <w:rsid w:val="00D23B19"/>
    <w:rsid w:val="00D2566F"/>
    <w:rsid w:val="00D25F7B"/>
    <w:rsid w:val="00D26175"/>
    <w:rsid w:val="00D27087"/>
    <w:rsid w:val="00D27A7B"/>
    <w:rsid w:val="00D27B7B"/>
    <w:rsid w:val="00D27F6E"/>
    <w:rsid w:val="00D324D7"/>
    <w:rsid w:val="00D332B9"/>
    <w:rsid w:val="00D33AF1"/>
    <w:rsid w:val="00D33EA0"/>
    <w:rsid w:val="00D33EE3"/>
    <w:rsid w:val="00D33FE5"/>
    <w:rsid w:val="00D34155"/>
    <w:rsid w:val="00D359C6"/>
    <w:rsid w:val="00D35EBE"/>
    <w:rsid w:val="00D3620D"/>
    <w:rsid w:val="00D3668C"/>
    <w:rsid w:val="00D40125"/>
    <w:rsid w:val="00D40750"/>
    <w:rsid w:val="00D40FE6"/>
    <w:rsid w:val="00D41354"/>
    <w:rsid w:val="00D41547"/>
    <w:rsid w:val="00D4193B"/>
    <w:rsid w:val="00D41B40"/>
    <w:rsid w:val="00D4251F"/>
    <w:rsid w:val="00D42A82"/>
    <w:rsid w:val="00D4361B"/>
    <w:rsid w:val="00D43697"/>
    <w:rsid w:val="00D439D4"/>
    <w:rsid w:val="00D43CEF"/>
    <w:rsid w:val="00D447DD"/>
    <w:rsid w:val="00D44C2F"/>
    <w:rsid w:val="00D45580"/>
    <w:rsid w:val="00D45650"/>
    <w:rsid w:val="00D45DEC"/>
    <w:rsid w:val="00D46E7B"/>
    <w:rsid w:val="00D472FE"/>
    <w:rsid w:val="00D503E6"/>
    <w:rsid w:val="00D509AD"/>
    <w:rsid w:val="00D514DF"/>
    <w:rsid w:val="00D51A3D"/>
    <w:rsid w:val="00D52773"/>
    <w:rsid w:val="00D52824"/>
    <w:rsid w:val="00D52C18"/>
    <w:rsid w:val="00D5334D"/>
    <w:rsid w:val="00D538D1"/>
    <w:rsid w:val="00D5566B"/>
    <w:rsid w:val="00D5684B"/>
    <w:rsid w:val="00D570CE"/>
    <w:rsid w:val="00D57604"/>
    <w:rsid w:val="00D606A7"/>
    <w:rsid w:val="00D60872"/>
    <w:rsid w:val="00D60ADD"/>
    <w:rsid w:val="00D637A7"/>
    <w:rsid w:val="00D63A88"/>
    <w:rsid w:val="00D64482"/>
    <w:rsid w:val="00D648CD"/>
    <w:rsid w:val="00D65DC1"/>
    <w:rsid w:val="00D671B0"/>
    <w:rsid w:val="00D71D5F"/>
    <w:rsid w:val="00D7220D"/>
    <w:rsid w:val="00D72692"/>
    <w:rsid w:val="00D73D2B"/>
    <w:rsid w:val="00D741FD"/>
    <w:rsid w:val="00D74939"/>
    <w:rsid w:val="00D75D4C"/>
    <w:rsid w:val="00D75DEA"/>
    <w:rsid w:val="00D76194"/>
    <w:rsid w:val="00D7625C"/>
    <w:rsid w:val="00D7638B"/>
    <w:rsid w:val="00D7718E"/>
    <w:rsid w:val="00D7760C"/>
    <w:rsid w:val="00D77764"/>
    <w:rsid w:val="00D804A7"/>
    <w:rsid w:val="00D80FA5"/>
    <w:rsid w:val="00D81DE8"/>
    <w:rsid w:val="00D82037"/>
    <w:rsid w:val="00D8261A"/>
    <w:rsid w:val="00D82904"/>
    <w:rsid w:val="00D833B9"/>
    <w:rsid w:val="00D83B72"/>
    <w:rsid w:val="00D8456D"/>
    <w:rsid w:val="00D84B2C"/>
    <w:rsid w:val="00D84F62"/>
    <w:rsid w:val="00D8620A"/>
    <w:rsid w:val="00D86798"/>
    <w:rsid w:val="00D86C3B"/>
    <w:rsid w:val="00D86CDA"/>
    <w:rsid w:val="00D87B88"/>
    <w:rsid w:val="00D900C5"/>
    <w:rsid w:val="00D91D3E"/>
    <w:rsid w:val="00D922B6"/>
    <w:rsid w:val="00D92332"/>
    <w:rsid w:val="00D937B4"/>
    <w:rsid w:val="00D943C8"/>
    <w:rsid w:val="00D956D0"/>
    <w:rsid w:val="00D95719"/>
    <w:rsid w:val="00D95BC6"/>
    <w:rsid w:val="00D96171"/>
    <w:rsid w:val="00D965AE"/>
    <w:rsid w:val="00D96D53"/>
    <w:rsid w:val="00D97B1D"/>
    <w:rsid w:val="00DA1243"/>
    <w:rsid w:val="00DA2B7F"/>
    <w:rsid w:val="00DA4032"/>
    <w:rsid w:val="00DA4642"/>
    <w:rsid w:val="00DA5A8D"/>
    <w:rsid w:val="00DA5D6B"/>
    <w:rsid w:val="00DA7850"/>
    <w:rsid w:val="00DB0F50"/>
    <w:rsid w:val="00DB1057"/>
    <w:rsid w:val="00DB1A52"/>
    <w:rsid w:val="00DB1A71"/>
    <w:rsid w:val="00DB1EC3"/>
    <w:rsid w:val="00DB2438"/>
    <w:rsid w:val="00DB2557"/>
    <w:rsid w:val="00DB2D5E"/>
    <w:rsid w:val="00DB39ED"/>
    <w:rsid w:val="00DB3B6E"/>
    <w:rsid w:val="00DB48A0"/>
    <w:rsid w:val="00DB5303"/>
    <w:rsid w:val="00DB6411"/>
    <w:rsid w:val="00DB6492"/>
    <w:rsid w:val="00DB74FD"/>
    <w:rsid w:val="00DB76BA"/>
    <w:rsid w:val="00DB7D8D"/>
    <w:rsid w:val="00DC1344"/>
    <w:rsid w:val="00DC1965"/>
    <w:rsid w:val="00DC1A68"/>
    <w:rsid w:val="00DC2737"/>
    <w:rsid w:val="00DC30C6"/>
    <w:rsid w:val="00DC4156"/>
    <w:rsid w:val="00DC44E6"/>
    <w:rsid w:val="00DC4F2A"/>
    <w:rsid w:val="00DC649D"/>
    <w:rsid w:val="00DC6BA3"/>
    <w:rsid w:val="00DC722E"/>
    <w:rsid w:val="00DC736B"/>
    <w:rsid w:val="00DC7BBA"/>
    <w:rsid w:val="00DD0A1C"/>
    <w:rsid w:val="00DD14E1"/>
    <w:rsid w:val="00DD15DA"/>
    <w:rsid w:val="00DD180B"/>
    <w:rsid w:val="00DD2694"/>
    <w:rsid w:val="00DD3AD1"/>
    <w:rsid w:val="00DD3B1C"/>
    <w:rsid w:val="00DD3CA3"/>
    <w:rsid w:val="00DD4020"/>
    <w:rsid w:val="00DD41CD"/>
    <w:rsid w:val="00DD4292"/>
    <w:rsid w:val="00DD572F"/>
    <w:rsid w:val="00DD5D32"/>
    <w:rsid w:val="00DD5ECE"/>
    <w:rsid w:val="00DD645B"/>
    <w:rsid w:val="00DD646C"/>
    <w:rsid w:val="00DD6E7A"/>
    <w:rsid w:val="00DD7155"/>
    <w:rsid w:val="00DD73EF"/>
    <w:rsid w:val="00DD7C49"/>
    <w:rsid w:val="00DD7DE5"/>
    <w:rsid w:val="00DE0184"/>
    <w:rsid w:val="00DE02AB"/>
    <w:rsid w:val="00DE09BB"/>
    <w:rsid w:val="00DE0D73"/>
    <w:rsid w:val="00DE12A3"/>
    <w:rsid w:val="00DE4833"/>
    <w:rsid w:val="00DE5705"/>
    <w:rsid w:val="00DF1467"/>
    <w:rsid w:val="00DF1687"/>
    <w:rsid w:val="00DF1740"/>
    <w:rsid w:val="00DF2267"/>
    <w:rsid w:val="00DF26DB"/>
    <w:rsid w:val="00DF363F"/>
    <w:rsid w:val="00DF573B"/>
    <w:rsid w:val="00DF5743"/>
    <w:rsid w:val="00DF624F"/>
    <w:rsid w:val="00DF6D0F"/>
    <w:rsid w:val="00DF6EEE"/>
    <w:rsid w:val="00DF7A53"/>
    <w:rsid w:val="00DF7C87"/>
    <w:rsid w:val="00E001A6"/>
    <w:rsid w:val="00E002D4"/>
    <w:rsid w:val="00E00644"/>
    <w:rsid w:val="00E01412"/>
    <w:rsid w:val="00E01493"/>
    <w:rsid w:val="00E02373"/>
    <w:rsid w:val="00E02BCA"/>
    <w:rsid w:val="00E039E4"/>
    <w:rsid w:val="00E03B86"/>
    <w:rsid w:val="00E03F56"/>
    <w:rsid w:val="00E047DB"/>
    <w:rsid w:val="00E05041"/>
    <w:rsid w:val="00E06893"/>
    <w:rsid w:val="00E06B00"/>
    <w:rsid w:val="00E10920"/>
    <w:rsid w:val="00E10EA3"/>
    <w:rsid w:val="00E11782"/>
    <w:rsid w:val="00E118EE"/>
    <w:rsid w:val="00E121B7"/>
    <w:rsid w:val="00E12C10"/>
    <w:rsid w:val="00E1320F"/>
    <w:rsid w:val="00E13216"/>
    <w:rsid w:val="00E133CD"/>
    <w:rsid w:val="00E138DD"/>
    <w:rsid w:val="00E140DF"/>
    <w:rsid w:val="00E14341"/>
    <w:rsid w:val="00E162D1"/>
    <w:rsid w:val="00E162DC"/>
    <w:rsid w:val="00E16C27"/>
    <w:rsid w:val="00E2023E"/>
    <w:rsid w:val="00E20B5A"/>
    <w:rsid w:val="00E223B5"/>
    <w:rsid w:val="00E236A1"/>
    <w:rsid w:val="00E24B27"/>
    <w:rsid w:val="00E2563E"/>
    <w:rsid w:val="00E25DB9"/>
    <w:rsid w:val="00E26595"/>
    <w:rsid w:val="00E27784"/>
    <w:rsid w:val="00E27862"/>
    <w:rsid w:val="00E27EF5"/>
    <w:rsid w:val="00E301DB"/>
    <w:rsid w:val="00E3028B"/>
    <w:rsid w:val="00E304D6"/>
    <w:rsid w:val="00E30803"/>
    <w:rsid w:val="00E3279E"/>
    <w:rsid w:val="00E33BAF"/>
    <w:rsid w:val="00E33DF1"/>
    <w:rsid w:val="00E35BBF"/>
    <w:rsid w:val="00E35FB6"/>
    <w:rsid w:val="00E36074"/>
    <w:rsid w:val="00E36458"/>
    <w:rsid w:val="00E37367"/>
    <w:rsid w:val="00E37B3F"/>
    <w:rsid w:val="00E37E69"/>
    <w:rsid w:val="00E4199F"/>
    <w:rsid w:val="00E41EA3"/>
    <w:rsid w:val="00E424B6"/>
    <w:rsid w:val="00E424EF"/>
    <w:rsid w:val="00E42903"/>
    <w:rsid w:val="00E42CD4"/>
    <w:rsid w:val="00E42E97"/>
    <w:rsid w:val="00E433E1"/>
    <w:rsid w:val="00E43C00"/>
    <w:rsid w:val="00E43C32"/>
    <w:rsid w:val="00E45010"/>
    <w:rsid w:val="00E45042"/>
    <w:rsid w:val="00E45BD9"/>
    <w:rsid w:val="00E46D02"/>
    <w:rsid w:val="00E46DAA"/>
    <w:rsid w:val="00E472F3"/>
    <w:rsid w:val="00E47AFE"/>
    <w:rsid w:val="00E5016D"/>
    <w:rsid w:val="00E506B7"/>
    <w:rsid w:val="00E508B7"/>
    <w:rsid w:val="00E510A2"/>
    <w:rsid w:val="00E52366"/>
    <w:rsid w:val="00E525CB"/>
    <w:rsid w:val="00E52980"/>
    <w:rsid w:val="00E5381C"/>
    <w:rsid w:val="00E5566B"/>
    <w:rsid w:val="00E56035"/>
    <w:rsid w:val="00E576B4"/>
    <w:rsid w:val="00E60166"/>
    <w:rsid w:val="00E616A9"/>
    <w:rsid w:val="00E620E7"/>
    <w:rsid w:val="00E62B8B"/>
    <w:rsid w:val="00E640FA"/>
    <w:rsid w:val="00E64605"/>
    <w:rsid w:val="00E656D9"/>
    <w:rsid w:val="00E66558"/>
    <w:rsid w:val="00E6690B"/>
    <w:rsid w:val="00E67A60"/>
    <w:rsid w:val="00E67B30"/>
    <w:rsid w:val="00E67DB3"/>
    <w:rsid w:val="00E67F7C"/>
    <w:rsid w:val="00E67FB5"/>
    <w:rsid w:val="00E700F5"/>
    <w:rsid w:val="00E7013A"/>
    <w:rsid w:val="00E704EA"/>
    <w:rsid w:val="00E70825"/>
    <w:rsid w:val="00E71A18"/>
    <w:rsid w:val="00E71FD3"/>
    <w:rsid w:val="00E725F1"/>
    <w:rsid w:val="00E72993"/>
    <w:rsid w:val="00E729AA"/>
    <w:rsid w:val="00E72FF0"/>
    <w:rsid w:val="00E7312D"/>
    <w:rsid w:val="00E746C9"/>
    <w:rsid w:val="00E767A3"/>
    <w:rsid w:val="00E77CDC"/>
    <w:rsid w:val="00E809C7"/>
    <w:rsid w:val="00E80F54"/>
    <w:rsid w:val="00E814D6"/>
    <w:rsid w:val="00E82BCA"/>
    <w:rsid w:val="00E848AA"/>
    <w:rsid w:val="00E85077"/>
    <w:rsid w:val="00E8667F"/>
    <w:rsid w:val="00E86943"/>
    <w:rsid w:val="00E869FB"/>
    <w:rsid w:val="00E86E3B"/>
    <w:rsid w:val="00E87053"/>
    <w:rsid w:val="00E8706B"/>
    <w:rsid w:val="00E87808"/>
    <w:rsid w:val="00E907B1"/>
    <w:rsid w:val="00E908C3"/>
    <w:rsid w:val="00E91259"/>
    <w:rsid w:val="00E91265"/>
    <w:rsid w:val="00E9185B"/>
    <w:rsid w:val="00E92616"/>
    <w:rsid w:val="00E9263E"/>
    <w:rsid w:val="00E9306C"/>
    <w:rsid w:val="00E93BAA"/>
    <w:rsid w:val="00E94170"/>
    <w:rsid w:val="00E94276"/>
    <w:rsid w:val="00E9510F"/>
    <w:rsid w:val="00E9527F"/>
    <w:rsid w:val="00E95760"/>
    <w:rsid w:val="00E95E63"/>
    <w:rsid w:val="00E96F76"/>
    <w:rsid w:val="00E97274"/>
    <w:rsid w:val="00E97A3B"/>
    <w:rsid w:val="00EA0063"/>
    <w:rsid w:val="00EA04F1"/>
    <w:rsid w:val="00EA06CE"/>
    <w:rsid w:val="00EA0BF2"/>
    <w:rsid w:val="00EA16E7"/>
    <w:rsid w:val="00EA1ED0"/>
    <w:rsid w:val="00EA1FCD"/>
    <w:rsid w:val="00EA26D3"/>
    <w:rsid w:val="00EA3041"/>
    <w:rsid w:val="00EA35BA"/>
    <w:rsid w:val="00EA4A8D"/>
    <w:rsid w:val="00EA596D"/>
    <w:rsid w:val="00EA65E1"/>
    <w:rsid w:val="00EA71E1"/>
    <w:rsid w:val="00EB0A84"/>
    <w:rsid w:val="00EB15E2"/>
    <w:rsid w:val="00EB3B53"/>
    <w:rsid w:val="00EB3C42"/>
    <w:rsid w:val="00EB3EFE"/>
    <w:rsid w:val="00EB4FFE"/>
    <w:rsid w:val="00EB50D2"/>
    <w:rsid w:val="00EB5120"/>
    <w:rsid w:val="00EB6413"/>
    <w:rsid w:val="00EB64E4"/>
    <w:rsid w:val="00EB6DF7"/>
    <w:rsid w:val="00EC0154"/>
    <w:rsid w:val="00EC01D3"/>
    <w:rsid w:val="00EC0843"/>
    <w:rsid w:val="00EC0F25"/>
    <w:rsid w:val="00EC1148"/>
    <w:rsid w:val="00EC1431"/>
    <w:rsid w:val="00EC1591"/>
    <w:rsid w:val="00EC19BD"/>
    <w:rsid w:val="00EC1B3A"/>
    <w:rsid w:val="00EC1F8C"/>
    <w:rsid w:val="00EC22AB"/>
    <w:rsid w:val="00EC2583"/>
    <w:rsid w:val="00EC312C"/>
    <w:rsid w:val="00EC352C"/>
    <w:rsid w:val="00EC363E"/>
    <w:rsid w:val="00EC3EC4"/>
    <w:rsid w:val="00EC439E"/>
    <w:rsid w:val="00EC5FAA"/>
    <w:rsid w:val="00EC62C5"/>
    <w:rsid w:val="00EC6E5E"/>
    <w:rsid w:val="00EC7B6F"/>
    <w:rsid w:val="00EC7D36"/>
    <w:rsid w:val="00ED0243"/>
    <w:rsid w:val="00ED06F3"/>
    <w:rsid w:val="00ED0F2B"/>
    <w:rsid w:val="00ED13A5"/>
    <w:rsid w:val="00ED20CC"/>
    <w:rsid w:val="00ED3C74"/>
    <w:rsid w:val="00ED441D"/>
    <w:rsid w:val="00ED4AD3"/>
    <w:rsid w:val="00ED5CBD"/>
    <w:rsid w:val="00ED684D"/>
    <w:rsid w:val="00ED7037"/>
    <w:rsid w:val="00EE00D9"/>
    <w:rsid w:val="00EE1B00"/>
    <w:rsid w:val="00EE229A"/>
    <w:rsid w:val="00EE2B83"/>
    <w:rsid w:val="00EE36B4"/>
    <w:rsid w:val="00EE3E9A"/>
    <w:rsid w:val="00EE4118"/>
    <w:rsid w:val="00EE4909"/>
    <w:rsid w:val="00EE4B90"/>
    <w:rsid w:val="00EE4DB9"/>
    <w:rsid w:val="00EE581E"/>
    <w:rsid w:val="00EE63BD"/>
    <w:rsid w:val="00EE6597"/>
    <w:rsid w:val="00EE7D66"/>
    <w:rsid w:val="00EF0D2C"/>
    <w:rsid w:val="00EF0E51"/>
    <w:rsid w:val="00EF11BF"/>
    <w:rsid w:val="00EF248F"/>
    <w:rsid w:val="00EF4BC4"/>
    <w:rsid w:val="00EF4E8C"/>
    <w:rsid w:val="00EF51B0"/>
    <w:rsid w:val="00EF5CF8"/>
    <w:rsid w:val="00EF6738"/>
    <w:rsid w:val="00EF67D2"/>
    <w:rsid w:val="00EF7B1E"/>
    <w:rsid w:val="00EF7F5E"/>
    <w:rsid w:val="00F000CD"/>
    <w:rsid w:val="00F01445"/>
    <w:rsid w:val="00F02780"/>
    <w:rsid w:val="00F02794"/>
    <w:rsid w:val="00F0399C"/>
    <w:rsid w:val="00F041EF"/>
    <w:rsid w:val="00F04E17"/>
    <w:rsid w:val="00F05236"/>
    <w:rsid w:val="00F05284"/>
    <w:rsid w:val="00F05E78"/>
    <w:rsid w:val="00F06044"/>
    <w:rsid w:val="00F06453"/>
    <w:rsid w:val="00F064CF"/>
    <w:rsid w:val="00F067A3"/>
    <w:rsid w:val="00F07D17"/>
    <w:rsid w:val="00F11852"/>
    <w:rsid w:val="00F11A03"/>
    <w:rsid w:val="00F11B80"/>
    <w:rsid w:val="00F11FAE"/>
    <w:rsid w:val="00F12836"/>
    <w:rsid w:val="00F12E85"/>
    <w:rsid w:val="00F12F05"/>
    <w:rsid w:val="00F14805"/>
    <w:rsid w:val="00F15553"/>
    <w:rsid w:val="00F16704"/>
    <w:rsid w:val="00F20FB7"/>
    <w:rsid w:val="00F21110"/>
    <w:rsid w:val="00F21263"/>
    <w:rsid w:val="00F21378"/>
    <w:rsid w:val="00F21429"/>
    <w:rsid w:val="00F218AD"/>
    <w:rsid w:val="00F21D12"/>
    <w:rsid w:val="00F21D35"/>
    <w:rsid w:val="00F21F31"/>
    <w:rsid w:val="00F222FF"/>
    <w:rsid w:val="00F22C7B"/>
    <w:rsid w:val="00F22D86"/>
    <w:rsid w:val="00F23410"/>
    <w:rsid w:val="00F23E34"/>
    <w:rsid w:val="00F23EE2"/>
    <w:rsid w:val="00F23F84"/>
    <w:rsid w:val="00F25219"/>
    <w:rsid w:val="00F26B20"/>
    <w:rsid w:val="00F27680"/>
    <w:rsid w:val="00F306A0"/>
    <w:rsid w:val="00F30CCA"/>
    <w:rsid w:val="00F31D1D"/>
    <w:rsid w:val="00F32ED0"/>
    <w:rsid w:val="00F34472"/>
    <w:rsid w:val="00F3490F"/>
    <w:rsid w:val="00F36B97"/>
    <w:rsid w:val="00F37AA6"/>
    <w:rsid w:val="00F37E55"/>
    <w:rsid w:val="00F40331"/>
    <w:rsid w:val="00F421CF"/>
    <w:rsid w:val="00F423B1"/>
    <w:rsid w:val="00F430AB"/>
    <w:rsid w:val="00F43DB7"/>
    <w:rsid w:val="00F44BA6"/>
    <w:rsid w:val="00F44DEA"/>
    <w:rsid w:val="00F456A0"/>
    <w:rsid w:val="00F4657E"/>
    <w:rsid w:val="00F46761"/>
    <w:rsid w:val="00F47187"/>
    <w:rsid w:val="00F50357"/>
    <w:rsid w:val="00F5076A"/>
    <w:rsid w:val="00F50EF6"/>
    <w:rsid w:val="00F51104"/>
    <w:rsid w:val="00F520D9"/>
    <w:rsid w:val="00F523F1"/>
    <w:rsid w:val="00F5260A"/>
    <w:rsid w:val="00F52735"/>
    <w:rsid w:val="00F532F3"/>
    <w:rsid w:val="00F538F4"/>
    <w:rsid w:val="00F53BFB"/>
    <w:rsid w:val="00F54504"/>
    <w:rsid w:val="00F554D6"/>
    <w:rsid w:val="00F55B8E"/>
    <w:rsid w:val="00F55D8B"/>
    <w:rsid w:val="00F5638E"/>
    <w:rsid w:val="00F575B3"/>
    <w:rsid w:val="00F5798C"/>
    <w:rsid w:val="00F57E37"/>
    <w:rsid w:val="00F60164"/>
    <w:rsid w:val="00F60219"/>
    <w:rsid w:val="00F6103F"/>
    <w:rsid w:val="00F6211F"/>
    <w:rsid w:val="00F623A8"/>
    <w:rsid w:val="00F62A08"/>
    <w:rsid w:val="00F635C3"/>
    <w:rsid w:val="00F6377B"/>
    <w:rsid w:val="00F637D6"/>
    <w:rsid w:val="00F6385C"/>
    <w:rsid w:val="00F6481D"/>
    <w:rsid w:val="00F6502B"/>
    <w:rsid w:val="00F65316"/>
    <w:rsid w:val="00F6636B"/>
    <w:rsid w:val="00F667E6"/>
    <w:rsid w:val="00F66DE8"/>
    <w:rsid w:val="00F674A5"/>
    <w:rsid w:val="00F67858"/>
    <w:rsid w:val="00F67EB3"/>
    <w:rsid w:val="00F725A9"/>
    <w:rsid w:val="00F72BB0"/>
    <w:rsid w:val="00F72EE1"/>
    <w:rsid w:val="00F736D7"/>
    <w:rsid w:val="00F74CB1"/>
    <w:rsid w:val="00F75786"/>
    <w:rsid w:val="00F807F3"/>
    <w:rsid w:val="00F81007"/>
    <w:rsid w:val="00F8100B"/>
    <w:rsid w:val="00F81753"/>
    <w:rsid w:val="00F81A33"/>
    <w:rsid w:val="00F81BA5"/>
    <w:rsid w:val="00F82558"/>
    <w:rsid w:val="00F834E5"/>
    <w:rsid w:val="00F83C08"/>
    <w:rsid w:val="00F848CC"/>
    <w:rsid w:val="00F84D24"/>
    <w:rsid w:val="00F85252"/>
    <w:rsid w:val="00F86978"/>
    <w:rsid w:val="00F87B43"/>
    <w:rsid w:val="00F87D3F"/>
    <w:rsid w:val="00F90792"/>
    <w:rsid w:val="00F90B0B"/>
    <w:rsid w:val="00F91AC9"/>
    <w:rsid w:val="00F92F32"/>
    <w:rsid w:val="00F93D54"/>
    <w:rsid w:val="00F9434B"/>
    <w:rsid w:val="00F97B94"/>
    <w:rsid w:val="00FA10F9"/>
    <w:rsid w:val="00FA1C26"/>
    <w:rsid w:val="00FA29FF"/>
    <w:rsid w:val="00FA365D"/>
    <w:rsid w:val="00FA4222"/>
    <w:rsid w:val="00FA4E09"/>
    <w:rsid w:val="00FA5432"/>
    <w:rsid w:val="00FA579A"/>
    <w:rsid w:val="00FA5BE8"/>
    <w:rsid w:val="00FA5C13"/>
    <w:rsid w:val="00FA5EBF"/>
    <w:rsid w:val="00FA6735"/>
    <w:rsid w:val="00FA717D"/>
    <w:rsid w:val="00FA7364"/>
    <w:rsid w:val="00FB2247"/>
    <w:rsid w:val="00FB3145"/>
    <w:rsid w:val="00FB37D4"/>
    <w:rsid w:val="00FB3C9D"/>
    <w:rsid w:val="00FB44FF"/>
    <w:rsid w:val="00FB4E3A"/>
    <w:rsid w:val="00FB517D"/>
    <w:rsid w:val="00FB5EA9"/>
    <w:rsid w:val="00FB6812"/>
    <w:rsid w:val="00FB724C"/>
    <w:rsid w:val="00FC0184"/>
    <w:rsid w:val="00FC03D9"/>
    <w:rsid w:val="00FC1DD3"/>
    <w:rsid w:val="00FC203E"/>
    <w:rsid w:val="00FC2443"/>
    <w:rsid w:val="00FC2C91"/>
    <w:rsid w:val="00FC3134"/>
    <w:rsid w:val="00FC3471"/>
    <w:rsid w:val="00FC3632"/>
    <w:rsid w:val="00FC435F"/>
    <w:rsid w:val="00FC445E"/>
    <w:rsid w:val="00FC4EA4"/>
    <w:rsid w:val="00FC725A"/>
    <w:rsid w:val="00FC7926"/>
    <w:rsid w:val="00FD01FC"/>
    <w:rsid w:val="00FD0286"/>
    <w:rsid w:val="00FD07A5"/>
    <w:rsid w:val="00FD0D1A"/>
    <w:rsid w:val="00FD37BA"/>
    <w:rsid w:val="00FD3D07"/>
    <w:rsid w:val="00FD44D7"/>
    <w:rsid w:val="00FD44E0"/>
    <w:rsid w:val="00FD4788"/>
    <w:rsid w:val="00FD49F7"/>
    <w:rsid w:val="00FD4BB1"/>
    <w:rsid w:val="00FD4D85"/>
    <w:rsid w:val="00FD66E1"/>
    <w:rsid w:val="00FD72BA"/>
    <w:rsid w:val="00FD7C53"/>
    <w:rsid w:val="00FE06F8"/>
    <w:rsid w:val="00FE08D4"/>
    <w:rsid w:val="00FE151D"/>
    <w:rsid w:val="00FE15FE"/>
    <w:rsid w:val="00FE20E7"/>
    <w:rsid w:val="00FE26B1"/>
    <w:rsid w:val="00FE4B31"/>
    <w:rsid w:val="00FE4C5A"/>
    <w:rsid w:val="00FE4C76"/>
    <w:rsid w:val="00FE6BDF"/>
    <w:rsid w:val="00FE6E77"/>
    <w:rsid w:val="00FE7279"/>
    <w:rsid w:val="00FE7581"/>
    <w:rsid w:val="00FE7A34"/>
    <w:rsid w:val="00FF08F3"/>
    <w:rsid w:val="00FF1118"/>
    <w:rsid w:val="00FF13AC"/>
    <w:rsid w:val="00FF19C7"/>
    <w:rsid w:val="00FF2C3D"/>
    <w:rsid w:val="00FF4A12"/>
    <w:rsid w:val="00FF506D"/>
    <w:rsid w:val="00FF56B0"/>
    <w:rsid w:val="00FF586E"/>
    <w:rsid w:val="00FF599B"/>
    <w:rsid w:val="00FF5AD9"/>
    <w:rsid w:val="00FF6C78"/>
    <w:rsid w:val="00FF732C"/>
    <w:rsid w:val="06628302"/>
    <w:rsid w:val="0A9BA0B0"/>
    <w:rsid w:val="0F1805F1"/>
    <w:rsid w:val="0F22852E"/>
    <w:rsid w:val="16818C81"/>
    <w:rsid w:val="174FA402"/>
    <w:rsid w:val="1FA3496F"/>
    <w:rsid w:val="24DC1DE0"/>
    <w:rsid w:val="2A92CF0D"/>
    <w:rsid w:val="2B168CEB"/>
    <w:rsid w:val="33663118"/>
    <w:rsid w:val="3F17CB8D"/>
    <w:rsid w:val="4951E7AB"/>
    <w:rsid w:val="525400BE"/>
    <w:rsid w:val="531411B3"/>
    <w:rsid w:val="55294374"/>
    <w:rsid w:val="553D8BA6"/>
    <w:rsid w:val="5B509BD2"/>
    <w:rsid w:val="5C827F8F"/>
    <w:rsid w:val="5EC57588"/>
    <w:rsid w:val="622873F7"/>
    <w:rsid w:val="672D04CF"/>
    <w:rsid w:val="68CA01BC"/>
    <w:rsid w:val="6C61CAE2"/>
    <w:rsid w:val="7B097852"/>
    <w:rsid w:val="7E36FC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A28746E0-B1B6-4EF0-BBE8-C1B840047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4DFD"/>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qFormat/>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character" w:customStyle="1" w:styleId="normaltextrun">
    <w:name w:val="normaltextrun"/>
    <w:basedOn w:val="DefaultParagraphFont"/>
    <w:rsid w:val="00231624"/>
  </w:style>
  <w:style w:type="character" w:customStyle="1" w:styleId="eop">
    <w:name w:val="eop"/>
    <w:basedOn w:val="DefaultParagraphFont"/>
    <w:rsid w:val="00231624"/>
  </w:style>
  <w:style w:type="paragraph" w:customStyle="1" w:styleId="paragraph">
    <w:name w:val="paragraph"/>
    <w:basedOn w:val="Normal"/>
    <w:rsid w:val="00BB6D98"/>
    <w:pPr>
      <w:suppressAutoHyphens w:val="0"/>
      <w:autoSpaceDN/>
      <w:spacing w:before="100" w:beforeAutospacing="1" w:after="100" w:afterAutospacing="1" w:line="240" w:lineRule="auto"/>
    </w:pPr>
    <w:rPr>
      <w:rFonts w:ascii="Times New Roman" w:hAnsi="Times New Roman"/>
      <w:color w:val="auto"/>
    </w:rPr>
  </w:style>
  <w:style w:type="character" w:customStyle="1" w:styleId="Mention1">
    <w:name w:val="Mention1"/>
    <w:basedOn w:val="DefaultParagraphFont"/>
    <w:uiPriority w:val="99"/>
    <w:unhideWhenUsed/>
    <w:rsid w:val="001E0DE1"/>
    <w:rPr>
      <w:color w:val="2B579A"/>
      <w:shd w:val="clear" w:color="auto" w:fill="E1DFDD"/>
    </w:rPr>
  </w:style>
  <w:style w:type="paragraph" w:styleId="Revision">
    <w:name w:val="Revision"/>
    <w:hidden/>
    <w:uiPriority w:val="99"/>
    <w:semiHidden/>
    <w:rsid w:val="007E0539"/>
    <w:pPr>
      <w:autoSpaceDN/>
    </w:pPr>
    <w:rPr>
      <w:color w:val="0D0D0D"/>
      <w:sz w:val="24"/>
      <w:szCs w:val="24"/>
    </w:rPr>
  </w:style>
  <w:style w:type="table" w:styleId="TableGrid">
    <w:name w:val="Table Grid"/>
    <w:basedOn w:val="TableNormal"/>
    <w:uiPriority w:val="39"/>
    <w:rsid w:val="00AC4A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link w:val="NormalWebChar"/>
    <w:uiPriority w:val="99"/>
    <w:unhideWhenUsed/>
    <w:rsid w:val="00BE489C"/>
    <w:pPr>
      <w:suppressAutoHyphens w:val="0"/>
      <w:autoSpaceDN/>
      <w:spacing w:before="100" w:beforeAutospacing="1" w:after="100" w:afterAutospacing="1" w:line="240" w:lineRule="auto"/>
    </w:pPr>
    <w:rPr>
      <w:rFonts w:ascii="Times New Roman" w:hAnsi="Times New Roman"/>
      <w:color w:val="auto"/>
    </w:rPr>
  </w:style>
  <w:style w:type="character" w:customStyle="1" w:styleId="NormalWebChar">
    <w:name w:val="Normal (Web) Char"/>
    <w:basedOn w:val="DefaultParagraphFont"/>
    <w:link w:val="NormalWeb"/>
    <w:uiPriority w:val="99"/>
    <w:rsid w:val="00BE489C"/>
    <w:rPr>
      <w:rFonts w:ascii="Times New Roman" w:hAnsi="Times New Roman"/>
      <w:sz w:val="24"/>
      <w:szCs w:val="24"/>
    </w:rPr>
  </w:style>
  <w:style w:type="character" w:customStyle="1" w:styleId="ui-provider">
    <w:name w:val="ui-provider"/>
    <w:basedOn w:val="DefaultParagraphFont"/>
    <w:rsid w:val="00FA5432"/>
  </w:style>
  <w:style w:type="paragraph" w:customStyle="1" w:styleId="xmsolistparagraph">
    <w:name w:val="x_msolistparagraph"/>
    <w:basedOn w:val="Normal"/>
    <w:rsid w:val="004D4202"/>
    <w:pPr>
      <w:suppressAutoHyphens w:val="0"/>
      <w:autoSpaceDN/>
      <w:spacing w:after="0" w:line="240" w:lineRule="auto"/>
      <w:ind w:left="720"/>
    </w:pPr>
    <w:rPr>
      <w:rFonts w:ascii="Aptos" w:eastAsiaTheme="minorHAnsi" w:hAnsi="Aptos" w:cs="Aptos"/>
      <w:color w:val="auto"/>
    </w:rPr>
  </w:style>
  <w:style w:type="paragraph" w:customStyle="1" w:styleId="xmsonormal">
    <w:name w:val="x_msonormal"/>
    <w:basedOn w:val="Normal"/>
    <w:rsid w:val="00F60219"/>
    <w:pPr>
      <w:suppressAutoHyphens w:val="0"/>
      <w:autoSpaceDN/>
      <w:spacing w:after="0" w:line="240" w:lineRule="auto"/>
    </w:pPr>
    <w:rPr>
      <w:rFonts w:ascii="Aptos" w:eastAsiaTheme="minorHAnsi" w:hAnsi="Aptos" w:cs="Aptos"/>
      <w:color w:val="auto"/>
    </w:rPr>
  </w:style>
  <w:style w:type="character" w:styleId="UnresolvedMention">
    <w:name w:val="Unresolved Mention"/>
    <w:basedOn w:val="DefaultParagraphFont"/>
    <w:uiPriority w:val="99"/>
    <w:semiHidden/>
    <w:unhideWhenUsed/>
    <w:rsid w:val="00E930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6363186">
      <w:bodyDiv w:val="1"/>
      <w:marLeft w:val="0"/>
      <w:marRight w:val="0"/>
      <w:marTop w:val="0"/>
      <w:marBottom w:val="0"/>
      <w:divBdr>
        <w:top w:val="none" w:sz="0" w:space="0" w:color="auto"/>
        <w:left w:val="none" w:sz="0" w:space="0" w:color="auto"/>
        <w:bottom w:val="none" w:sz="0" w:space="0" w:color="auto"/>
        <w:right w:val="none" w:sz="0" w:space="0" w:color="auto"/>
      </w:divBdr>
    </w:div>
    <w:div w:id="1130173801">
      <w:bodyDiv w:val="1"/>
      <w:marLeft w:val="0"/>
      <w:marRight w:val="0"/>
      <w:marTop w:val="0"/>
      <w:marBottom w:val="0"/>
      <w:divBdr>
        <w:top w:val="none" w:sz="0" w:space="0" w:color="auto"/>
        <w:left w:val="none" w:sz="0" w:space="0" w:color="auto"/>
        <w:bottom w:val="none" w:sz="0" w:space="0" w:color="auto"/>
        <w:right w:val="none" w:sz="0" w:space="0" w:color="auto"/>
      </w:divBdr>
    </w:div>
    <w:div w:id="1149520150">
      <w:bodyDiv w:val="1"/>
      <w:marLeft w:val="0"/>
      <w:marRight w:val="0"/>
      <w:marTop w:val="0"/>
      <w:marBottom w:val="0"/>
      <w:divBdr>
        <w:top w:val="none" w:sz="0" w:space="0" w:color="auto"/>
        <w:left w:val="none" w:sz="0" w:space="0" w:color="auto"/>
        <w:bottom w:val="none" w:sz="0" w:space="0" w:color="auto"/>
        <w:right w:val="none" w:sz="0" w:space="0" w:color="auto"/>
      </w:divBdr>
    </w:div>
    <w:div w:id="1239170662">
      <w:bodyDiv w:val="1"/>
      <w:marLeft w:val="0"/>
      <w:marRight w:val="0"/>
      <w:marTop w:val="0"/>
      <w:marBottom w:val="0"/>
      <w:divBdr>
        <w:top w:val="none" w:sz="0" w:space="0" w:color="auto"/>
        <w:left w:val="none" w:sz="0" w:space="0" w:color="auto"/>
        <w:bottom w:val="none" w:sz="0" w:space="0" w:color="auto"/>
        <w:right w:val="none" w:sz="0" w:space="0" w:color="auto"/>
      </w:divBdr>
      <w:divsChild>
        <w:div w:id="78721093">
          <w:marLeft w:val="0"/>
          <w:marRight w:val="0"/>
          <w:marTop w:val="0"/>
          <w:marBottom w:val="0"/>
          <w:divBdr>
            <w:top w:val="none" w:sz="0" w:space="0" w:color="auto"/>
            <w:left w:val="none" w:sz="0" w:space="0" w:color="auto"/>
            <w:bottom w:val="none" w:sz="0" w:space="0" w:color="auto"/>
            <w:right w:val="none" w:sz="0" w:space="0" w:color="auto"/>
          </w:divBdr>
        </w:div>
        <w:div w:id="1811240431">
          <w:marLeft w:val="0"/>
          <w:marRight w:val="0"/>
          <w:marTop w:val="0"/>
          <w:marBottom w:val="0"/>
          <w:divBdr>
            <w:top w:val="none" w:sz="0" w:space="0" w:color="auto"/>
            <w:left w:val="none" w:sz="0" w:space="0" w:color="auto"/>
            <w:bottom w:val="none" w:sz="0" w:space="0" w:color="auto"/>
            <w:right w:val="none" w:sz="0" w:space="0" w:color="auto"/>
          </w:divBdr>
        </w:div>
      </w:divsChild>
    </w:div>
    <w:div w:id="1370177972">
      <w:bodyDiv w:val="1"/>
      <w:marLeft w:val="0"/>
      <w:marRight w:val="0"/>
      <w:marTop w:val="0"/>
      <w:marBottom w:val="0"/>
      <w:divBdr>
        <w:top w:val="none" w:sz="0" w:space="0" w:color="auto"/>
        <w:left w:val="none" w:sz="0" w:space="0" w:color="auto"/>
        <w:bottom w:val="none" w:sz="0" w:space="0" w:color="auto"/>
        <w:right w:val="none" w:sz="0" w:space="0" w:color="auto"/>
      </w:divBdr>
    </w:div>
    <w:div w:id="1857696247">
      <w:bodyDiv w:val="1"/>
      <w:marLeft w:val="0"/>
      <w:marRight w:val="0"/>
      <w:marTop w:val="0"/>
      <w:marBottom w:val="0"/>
      <w:divBdr>
        <w:top w:val="none" w:sz="0" w:space="0" w:color="auto"/>
        <w:left w:val="none" w:sz="0" w:space="0" w:color="auto"/>
        <w:bottom w:val="none" w:sz="0" w:space="0" w:color="auto"/>
        <w:right w:val="none" w:sz="0" w:space="0" w:color="auto"/>
      </w:divBdr>
    </w:div>
    <w:div w:id="190371365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ducationendowmentfoundation.org.uk/education-evidence/guidance-reports/maths-ks-2-3"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assets.publishing.service.gov.uk/government/uploads/system/uploads/attachment_data/file/897806/Maths_guidance_KS_1_and_2.pdf"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gov.uk/government/publications/working-together-to-improve-school-attendanc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gov.uk/guidance/mental-health-and-wellbeing-support-in-schools-and-college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ducationendowmentfoundation.org.uk/evidence-summaries/teaching-learning-toolkit/phon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25414A2043AB14CAA6C9B5D94FEA118" ma:contentTypeVersion="6" ma:contentTypeDescription="Create a new document." ma:contentTypeScope="" ma:versionID="ff0182268737a4789bdab808cc7399ca">
  <xsd:schema xmlns:xsd="http://www.w3.org/2001/XMLSchema" xmlns:xs="http://www.w3.org/2001/XMLSchema" xmlns:p="http://schemas.microsoft.com/office/2006/metadata/properties" xmlns:ns2="f65edd37-60b1-4ef0-a8b9-99e1686f0dda" xmlns:ns3="fc4813a7-6522-4e15-89a2-8c9508ac84b8" targetNamespace="http://schemas.microsoft.com/office/2006/metadata/properties" ma:root="true" ma:fieldsID="e7cbbb244b7ced3a35aeced334cdcb4f" ns2:_="" ns3:_="">
    <xsd:import namespace="f65edd37-60b1-4ef0-a8b9-99e1686f0dda"/>
    <xsd:import namespace="fc4813a7-6522-4e15-89a2-8c9508ac84b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5edd37-60b1-4ef0-a8b9-99e1686f0d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c4813a7-6522-4e15-89a2-8c9508ac84b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1D44B0-59DF-4C17-8142-21C7794E88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5edd37-60b1-4ef0-a8b9-99e1686f0dda"/>
    <ds:schemaRef ds:uri="fc4813a7-6522-4e15-89a2-8c9508ac84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A6E3381-3D29-432E-8356-9A75E7F3FFD4}">
  <ds:schemaRefs>
    <ds:schemaRef ds:uri="http://www.w3.org/XML/1998/namespace"/>
    <ds:schemaRef ds:uri="http://purl.org/dc/terms/"/>
    <ds:schemaRef ds:uri="http://schemas.microsoft.com/office/2006/metadata/properties"/>
    <ds:schemaRef ds:uri="http://schemas.microsoft.com/office/2006/documentManagement/types"/>
    <ds:schemaRef ds:uri="http://purl.org/dc/elements/1.1/"/>
    <ds:schemaRef ds:uri="http://purl.org/dc/dcmitype/"/>
    <ds:schemaRef ds:uri="http://schemas.microsoft.com/office/infopath/2007/PartnerControls"/>
    <ds:schemaRef ds:uri="http://schemas.openxmlformats.org/package/2006/metadata/core-properties"/>
    <ds:schemaRef ds:uri="fc4813a7-6522-4e15-89a2-8c9508ac84b8"/>
    <ds:schemaRef ds:uri="f65edd37-60b1-4ef0-a8b9-99e1686f0dda"/>
  </ds:schemaRefs>
</ds:datastoreItem>
</file>

<file path=customXml/itemProps3.xml><?xml version="1.0" encoding="utf-8"?>
<ds:datastoreItem xmlns:ds="http://schemas.openxmlformats.org/officeDocument/2006/customXml" ds:itemID="{D7FAAE95-9E09-45B2-A57B-72C2C83BC64E}">
  <ds:schemaRefs>
    <ds:schemaRef ds:uri="http://schemas.microsoft.com/sharepoint/v3/contenttype/forms"/>
  </ds:schemaRefs>
</ds:datastoreItem>
</file>

<file path=customXml/itemProps4.xml><?xml version="1.0" encoding="utf-8"?>
<ds:datastoreItem xmlns:ds="http://schemas.openxmlformats.org/officeDocument/2006/customXml" ds:itemID="{2D303C1D-4DA1-41CB-B9ED-61DC80F75938}">
  <ds:schemaRefs>
    <ds:schemaRef ds:uri="http://schemas.openxmlformats.org/officeDocument/2006/bibliography"/>
  </ds:schemaRefs>
</ds:datastoreItem>
</file>

<file path=docMetadata/LabelInfo.xml><?xml version="1.0" encoding="utf-8"?>
<clbl:labelList xmlns:clbl="http://schemas.microsoft.com/office/2020/mipLabelMetadata">
  <clbl:label id="{fad277c9-c60a-4da1-b5f3-b3b8b34a82f9}" enabled="0" method="" siteId="{fad277c9-c60a-4da1-b5f3-b3b8b34a82f9}" removed="1"/>
</clbl:labelList>
</file>

<file path=docProps/app.xml><?xml version="1.0" encoding="utf-8"?>
<Properties xmlns="http://schemas.openxmlformats.org/officeDocument/2006/extended-properties" xmlns:vt="http://schemas.openxmlformats.org/officeDocument/2006/docPropsVTypes">
  <Template>Normal</Template>
  <TotalTime>5</TotalTime>
  <Pages>9</Pages>
  <Words>2351</Words>
  <Characters>13401</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Example pupil premium strategy primary statement - primary</vt:lpstr>
    </vt:vector>
  </TitlesOfParts>
  <Company/>
  <LinksUpToDate>false</LinksUpToDate>
  <CharactersWithSpaces>15721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Example pupil premium strategy primary statement - primary</dc:title>
  <dc:subject/>
  <dc:creator>Department for Education</dc:creator>
  <cp:keywords/>
  <dc:description/>
  <cp:lastModifiedBy>8863160 Headteacher</cp:lastModifiedBy>
  <cp:revision>2</cp:revision>
  <cp:lastPrinted>2026-09-17T11:41:00Z</cp:lastPrinted>
  <dcterms:created xsi:type="dcterms:W3CDTF">2026-09-17T14:36:00Z</dcterms:created>
  <dcterms:modified xsi:type="dcterms:W3CDTF">2026-09-17T14:36:00Z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0x010100325414A2043AB14CAA6C9B5D94FEA118</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GrammarlyDocumentId">
    <vt:lpwstr>05f2504a-b7f0-4fb3-a73c-2a0ae8e26c17</vt:lpwstr>
  </property>
</Properties>
</file>