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DBF0A" w14:textId="77777777" w:rsidR="00180BC3" w:rsidRPr="00724528" w:rsidRDefault="00180BC3" w:rsidP="00A23D67">
      <w:pPr>
        <w:rPr>
          <w:rFonts w:ascii="Arial" w:hAnsi="Arial" w:cs="Arial"/>
          <w:sz w:val="40"/>
          <w:szCs w:val="40"/>
          <w:u w:val="single"/>
        </w:rPr>
      </w:pPr>
      <w:r w:rsidRPr="00DF2BD6">
        <w:rPr>
          <w:rFonts w:ascii="Arial" w:eastAsia="Times New Roman" w:hAnsi="Arial" w:cs="Arial"/>
          <w:b/>
          <w:noProof/>
          <w:color w:val="0000FF"/>
          <w:sz w:val="36"/>
          <w:szCs w:val="36"/>
          <w:lang w:eastAsia="en-GB"/>
        </w:rPr>
        <w:drawing>
          <wp:anchor distT="0" distB="0" distL="114300" distR="114300" simplePos="0" relativeHeight="251661312" behindDoc="0" locked="0" layoutInCell="1" allowOverlap="1" wp14:anchorId="50C462BB" wp14:editId="190C870A">
            <wp:simplePos x="0" y="0"/>
            <wp:positionH relativeFrom="margin">
              <wp:posOffset>-437736</wp:posOffset>
            </wp:positionH>
            <wp:positionV relativeFrom="margin">
              <wp:posOffset>-8255</wp:posOffset>
            </wp:positionV>
            <wp:extent cx="1409065" cy="1438910"/>
            <wp:effectExtent l="0" t="0" r="63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065" cy="1438910"/>
                    </a:xfrm>
                    <a:prstGeom prst="rect">
                      <a:avLst/>
                    </a:prstGeom>
                    <a:noFill/>
                  </pic:spPr>
                </pic:pic>
              </a:graphicData>
            </a:graphic>
            <wp14:sizeRelH relativeFrom="margin">
              <wp14:pctWidth>0</wp14:pctWidth>
            </wp14:sizeRelH>
            <wp14:sizeRelV relativeFrom="margin">
              <wp14:pctHeight>0</wp14:pctHeight>
            </wp14:sizeRelV>
          </wp:anchor>
        </w:drawing>
      </w:r>
      <w:r w:rsidRPr="00DF2BD6">
        <w:rPr>
          <w:rFonts w:ascii="Arial" w:eastAsia="Times New Roman" w:hAnsi="Arial" w:cs="Arial"/>
          <w:b/>
          <w:color w:val="0000FF"/>
          <w:sz w:val="36"/>
          <w:szCs w:val="36"/>
          <w:lang w:eastAsia="en-GB"/>
        </w:rPr>
        <w:t>Se</w:t>
      </w:r>
      <w:r w:rsidR="00A23D67">
        <w:rPr>
          <w:rFonts w:ascii="Arial" w:eastAsia="Times New Roman" w:hAnsi="Arial" w:cs="Arial"/>
          <w:b/>
          <w:color w:val="0000FF"/>
          <w:sz w:val="36"/>
          <w:szCs w:val="36"/>
          <w:lang w:eastAsia="en-GB"/>
        </w:rPr>
        <w:t xml:space="preserve">lsted Church of England Primary </w:t>
      </w:r>
      <w:r w:rsidRPr="00DF2BD6">
        <w:rPr>
          <w:rFonts w:ascii="Arial" w:eastAsia="Times New Roman" w:hAnsi="Arial" w:cs="Arial"/>
          <w:b/>
          <w:color w:val="0000FF"/>
          <w:sz w:val="36"/>
          <w:szCs w:val="36"/>
          <w:lang w:eastAsia="en-GB"/>
        </w:rPr>
        <w:t>School</w:t>
      </w:r>
    </w:p>
    <w:p w14:paraId="2096A0AD"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Stockham Lane, Selsted, Dover, Kent, CT15 7HH</w:t>
      </w:r>
    </w:p>
    <w:p w14:paraId="4D9ECF9C"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Telephone: 01303 844286</w:t>
      </w:r>
    </w:p>
    <w:p w14:paraId="608F6771"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Email: </w:t>
      </w:r>
      <w:hyperlink r:id="rId9" w:history="1">
        <w:r w:rsidRPr="00DF2BD6">
          <w:rPr>
            <w:rFonts w:ascii="Arial" w:eastAsia="Times New Roman" w:hAnsi="Arial" w:cs="Arial"/>
            <w:b/>
            <w:color w:val="0000FF"/>
            <w:sz w:val="24"/>
            <w:szCs w:val="24"/>
            <w:u w:val="single"/>
            <w:lang w:eastAsia="en-GB"/>
          </w:rPr>
          <w:t>office@selsted.kent.sch.uk</w:t>
        </w:r>
      </w:hyperlink>
    </w:p>
    <w:p w14:paraId="788036BC"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Website: </w:t>
      </w:r>
      <w:hyperlink r:id="rId10" w:history="1">
        <w:r w:rsidRPr="00DF2BD6">
          <w:rPr>
            <w:rFonts w:ascii="Arial" w:eastAsia="Times New Roman" w:hAnsi="Arial" w:cs="Arial"/>
            <w:b/>
            <w:color w:val="0000FF"/>
            <w:sz w:val="24"/>
            <w:szCs w:val="24"/>
            <w:u w:val="single"/>
            <w:lang w:eastAsia="en-GB"/>
          </w:rPr>
          <w:t>www.selstedschool.org</w:t>
        </w:r>
      </w:hyperlink>
    </w:p>
    <w:p w14:paraId="69C0BE95"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p>
    <w:p w14:paraId="225C56BD"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Headteacher: Mrs A Woodgate      </w:t>
      </w:r>
    </w:p>
    <w:p w14:paraId="4B7846C2" w14:textId="77777777" w:rsidR="00180BC3" w:rsidRPr="00DF2BD6" w:rsidRDefault="00180BC3" w:rsidP="00180BC3">
      <w:pPr>
        <w:tabs>
          <w:tab w:val="right" w:pos="9639"/>
        </w:tabs>
        <w:spacing w:after="0" w:line="240" w:lineRule="auto"/>
        <w:ind w:right="261"/>
        <w:jc w:val="right"/>
        <w:rPr>
          <w:rFonts w:ascii="Arial" w:eastAsia="Times New Roman" w:hAnsi="Arial" w:cs="Times New Roman"/>
          <w:sz w:val="24"/>
          <w:szCs w:val="24"/>
          <w:lang w:eastAsia="en-GB"/>
        </w:rPr>
      </w:pPr>
    </w:p>
    <w:p w14:paraId="603F5FDC" w14:textId="77777777" w:rsidR="00180BC3" w:rsidRDefault="00180BC3" w:rsidP="00180BC3">
      <w:pPr>
        <w:jc w:val="center"/>
        <w:rPr>
          <w:rFonts w:ascii="Arial" w:hAnsi="Arial" w:cs="Arial"/>
          <w:sz w:val="40"/>
          <w:szCs w:val="40"/>
          <w:u w:val="single"/>
        </w:rPr>
      </w:pPr>
    </w:p>
    <w:p w14:paraId="7A4D5D86" w14:textId="77777777" w:rsidR="00180BC3" w:rsidRDefault="00180BC3" w:rsidP="00180BC3">
      <w:pPr>
        <w:jc w:val="center"/>
        <w:rPr>
          <w:rFonts w:ascii="Arial" w:hAnsi="Arial" w:cs="Arial"/>
          <w:sz w:val="40"/>
          <w:szCs w:val="40"/>
          <w:u w:val="single"/>
        </w:rPr>
      </w:pPr>
    </w:p>
    <w:p w14:paraId="0509DF62" w14:textId="77777777" w:rsidR="00180BC3" w:rsidRPr="00DF2BD6" w:rsidRDefault="00180BC3" w:rsidP="00180BC3">
      <w:pPr>
        <w:tabs>
          <w:tab w:val="right" w:pos="9356"/>
        </w:tabs>
        <w:spacing w:after="0" w:line="240" w:lineRule="auto"/>
        <w:jc w:val="center"/>
        <w:rPr>
          <w:rFonts w:ascii="Arial" w:eastAsia="Times New Roman" w:hAnsi="Arial" w:cs="Arial"/>
          <w:b/>
          <w:sz w:val="24"/>
          <w:szCs w:val="24"/>
          <w:u w:val="single"/>
          <w:lang w:eastAsia="en-GB"/>
        </w:rPr>
      </w:pPr>
      <w:r w:rsidRPr="00DF2BD6">
        <w:rPr>
          <w:rFonts w:ascii="Arial" w:eastAsia="Times New Roman" w:hAnsi="Arial" w:cs="Arial"/>
          <w:b/>
          <w:sz w:val="24"/>
          <w:szCs w:val="24"/>
          <w:u w:val="single"/>
          <w:lang w:eastAsia="en-GB"/>
        </w:rPr>
        <w:t xml:space="preserve">Policy </w:t>
      </w:r>
      <w:r>
        <w:rPr>
          <w:rFonts w:ascii="Arial" w:eastAsia="Times New Roman" w:hAnsi="Arial" w:cs="Arial"/>
          <w:b/>
          <w:sz w:val="24"/>
          <w:szCs w:val="24"/>
          <w:u w:val="single"/>
          <w:lang w:eastAsia="en-GB"/>
        </w:rPr>
        <w:t>R</w:t>
      </w:r>
      <w:r w:rsidRPr="00DF2BD6">
        <w:rPr>
          <w:rFonts w:ascii="Arial" w:eastAsia="Times New Roman" w:hAnsi="Arial" w:cs="Arial"/>
          <w:b/>
          <w:sz w:val="24"/>
          <w:szCs w:val="24"/>
          <w:u w:val="single"/>
          <w:lang w:eastAsia="en-GB"/>
        </w:rPr>
        <w:t xml:space="preserve">eview </w:t>
      </w:r>
    </w:p>
    <w:p w14:paraId="66CB7643" w14:textId="77777777"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p w14:paraId="2684C301" w14:textId="77777777"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tbl>
      <w:tblPr>
        <w:tblStyle w:val="TableGrid"/>
        <w:tblW w:w="0" w:type="auto"/>
        <w:tblLook w:val="04A0" w:firstRow="1" w:lastRow="0" w:firstColumn="1" w:lastColumn="0" w:noHBand="0" w:noVBand="1"/>
      </w:tblPr>
      <w:tblGrid>
        <w:gridCol w:w="4634"/>
        <w:gridCol w:w="4548"/>
      </w:tblGrid>
      <w:tr w:rsidR="00180BC3" w:rsidRPr="00DF2BD6" w14:paraId="26AA68BB" w14:textId="77777777" w:rsidTr="006468E1">
        <w:tc>
          <w:tcPr>
            <w:tcW w:w="4981" w:type="dxa"/>
          </w:tcPr>
          <w:p w14:paraId="4E39CEF6" w14:textId="77777777" w:rsidR="00180BC3" w:rsidRPr="00DF2BD6" w:rsidRDefault="00180BC3" w:rsidP="006468E1">
            <w:pPr>
              <w:tabs>
                <w:tab w:val="right" w:pos="9356"/>
              </w:tabs>
              <w:rPr>
                <w:rFonts w:ascii="Arial" w:eastAsia="Times New Roman" w:hAnsi="Arial" w:cs="Arial"/>
                <w:sz w:val="24"/>
                <w:szCs w:val="24"/>
                <w:lang w:eastAsia="en-GB"/>
              </w:rPr>
            </w:pPr>
            <w:r w:rsidRPr="00DF2BD6">
              <w:rPr>
                <w:rFonts w:ascii="Arial" w:eastAsia="Times New Roman" w:hAnsi="Arial" w:cs="Arial"/>
                <w:b/>
                <w:sz w:val="24"/>
                <w:szCs w:val="24"/>
                <w:lang w:eastAsia="en-GB"/>
              </w:rPr>
              <w:t>Policy:</w:t>
            </w:r>
          </w:p>
        </w:tc>
        <w:tc>
          <w:tcPr>
            <w:tcW w:w="4981" w:type="dxa"/>
          </w:tcPr>
          <w:p w14:paraId="1AC585CA" w14:textId="77777777" w:rsidR="00180BC3" w:rsidRPr="00DF2BD6" w:rsidRDefault="00A23D67" w:rsidP="00CF1AB5">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Relationship and Sex Education Policy</w:t>
            </w:r>
          </w:p>
        </w:tc>
      </w:tr>
      <w:tr w:rsidR="00180BC3" w:rsidRPr="00DF2BD6" w14:paraId="296F9B35" w14:textId="77777777" w:rsidTr="006468E1">
        <w:tc>
          <w:tcPr>
            <w:tcW w:w="4981" w:type="dxa"/>
          </w:tcPr>
          <w:p w14:paraId="7280994F" w14:textId="77777777" w:rsidR="00180BC3" w:rsidRPr="00DF2BD6" w:rsidRDefault="00180BC3" w:rsidP="006468E1">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Date reviewed/updated:</w:t>
            </w:r>
          </w:p>
        </w:tc>
        <w:tc>
          <w:tcPr>
            <w:tcW w:w="4981" w:type="dxa"/>
          </w:tcPr>
          <w:p w14:paraId="4A866190" w14:textId="08EB01B6" w:rsidR="00180BC3" w:rsidRDefault="003253B5" w:rsidP="006468E1">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September</w:t>
            </w:r>
            <w:r w:rsidR="008A1B02">
              <w:rPr>
                <w:rFonts w:ascii="Arial" w:eastAsia="Times New Roman" w:hAnsi="Arial" w:cs="Arial"/>
                <w:b/>
                <w:sz w:val="24"/>
                <w:szCs w:val="24"/>
                <w:lang w:eastAsia="en-GB"/>
              </w:rPr>
              <w:t xml:space="preserve"> 202</w:t>
            </w:r>
            <w:r w:rsidR="001919FD">
              <w:rPr>
                <w:rFonts w:ascii="Arial" w:eastAsia="Times New Roman" w:hAnsi="Arial" w:cs="Arial"/>
                <w:b/>
                <w:sz w:val="24"/>
                <w:szCs w:val="24"/>
                <w:lang w:eastAsia="en-GB"/>
              </w:rPr>
              <w:t>5</w:t>
            </w:r>
          </w:p>
          <w:p w14:paraId="2059A084" w14:textId="77777777" w:rsidR="00180BC3" w:rsidRPr="00DF2BD6" w:rsidRDefault="00180BC3" w:rsidP="006468E1">
            <w:pPr>
              <w:tabs>
                <w:tab w:val="right" w:pos="9356"/>
              </w:tabs>
              <w:rPr>
                <w:rFonts w:ascii="Arial" w:eastAsia="Times New Roman" w:hAnsi="Arial" w:cs="Arial"/>
                <w:b/>
                <w:sz w:val="24"/>
                <w:szCs w:val="24"/>
                <w:lang w:eastAsia="en-GB"/>
              </w:rPr>
            </w:pPr>
          </w:p>
        </w:tc>
      </w:tr>
      <w:tr w:rsidR="00180BC3" w:rsidRPr="00DF2BD6" w14:paraId="3CD8EF65" w14:textId="77777777" w:rsidTr="006468E1">
        <w:tc>
          <w:tcPr>
            <w:tcW w:w="4981" w:type="dxa"/>
          </w:tcPr>
          <w:p w14:paraId="39A1FD05" w14:textId="77777777" w:rsidR="00180BC3" w:rsidRDefault="00180BC3" w:rsidP="006468E1">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Date of next review:</w:t>
            </w:r>
          </w:p>
          <w:p w14:paraId="16748E92" w14:textId="77777777" w:rsidR="00180BC3" w:rsidRPr="00DF2BD6" w:rsidRDefault="00180BC3" w:rsidP="006468E1">
            <w:pPr>
              <w:tabs>
                <w:tab w:val="right" w:pos="9356"/>
              </w:tabs>
              <w:rPr>
                <w:rFonts w:ascii="Arial" w:eastAsia="Times New Roman" w:hAnsi="Arial" w:cs="Arial"/>
                <w:b/>
                <w:sz w:val="24"/>
                <w:szCs w:val="24"/>
                <w:lang w:eastAsia="en-GB"/>
              </w:rPr>
            </w:pPr>
          </w:p>
        </w:tc>
        <w:tc>
          <w:tcPr>
            <w:tcW w:w="4981" w:type="dxa"/>
          </w:tcPr>
          <w:p w14:paraId="108E4425" w14:textId="28A60275" w:rsidR="00180BC3" w:rsidRDefault="003253B5" w:rsidP="006468E1">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September</w:t>
            </w:r>
            <w:r w:rsidR="008A1B02">
              <w:rPr>
                <w:rFonts w:ascii="Arial" w:eastAsia="Times New Roman" w:hAnsi="Arial" w:cs="Arial"/>
                <w:b/>
                <w:sz w:val="24"/>
                <w:szCs w:val="24"/>
                <w:lang w:eastAsia="en-GB"/>
              </w:rPr>
              <w:t xml:space="preserve"> 202</w:t>
            </w:r>
            <w:r w:rsidR="001919FD">
              <w:rPr>
                <w:rFonts w:ascii="Arial" w:eastAsia="Times New Roman" w:hAnsi="Arial" w:cs="Arial"/>
                <w:b/>
                <w:sz w:val="24"/>
                <w:szCs w:val="24"/>
                <w:lang w:eastAsia="en-GB"/>
              </w:rPr>
              <w:t>6</w:t>
            </w:r>
          </w:p>
        </w:tc>
      </w:tr>
    </w:tbl>
    <w:p w14:paraId="6964D91E" w14:textId="77777777"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tbl>
      <w:tblPr>
        <w:tblStyle w:val="TableGrid"/>
        <w:tblW w:w="0" w:type="auto"/>
        <w:tblLook w:val="04A0" w:firstRow="1" w:lastRow="0" w:firstColumn="1" w:lastColumn="0" w:noHBand="0" w:noVBand="1"/>
      </w:tblPr>
      <w:tblGrid>
        <w:gridCol w:w="4603"/>
        <w:gridCol w:w="4579"/>
      </w:tblGrid>
      <w:tr w:rsidR="00180BC3" w:rsidRPr="00DF2BD6" w14:paraId="41A969EF" w14:textId="77777777" w:rsidTr="006468E1">
        <w:tc>
          <w:tcPr>
            <w:tcW w:w="4981" w:type="dxa"/>
          </w:tcPr>
          <w:p w14:paraId="5CEA5586" w14:textId="77777777" w:rsidR="00180BC3" w:rsidRPr="00DF2BD6" w:rsidRDefault="00180BC3" w:rsidP="006468E1">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Signed: Chair of Governors</w:t>
            </w:r>
          </w:p>
        </w:tc>
        <w:tc>
          <w:tcPr>
            <w:tcW w:w="4981" w:type="dxa"/>
          </w:tcPr>
          <w:p w14:paraId="24DFD8A9" w14:textId="77777777" w:rsidR="00180BC3" w:rsidRDefault="00DA7040" w:rsidP="006468E1">
            <w:pPr>
              <w:tabs>
                <w:tab w:val="right" w:pos="9356"/>
              </w:tabs>
              <w:rPr>
                <w:rFonts w:ascii="Arial" w:eastAsia="Times New Roman" w:hAnsi="Arial" w:cs="Arial"/>
                <w:b/>
                <w:color w:val="0000FF"/>
                <w:sz w:val="24"/>
                <w:szCs w:val="24"/>
                <w:lang w:eastAsia="en-GB"/>
              </w:rPr>
            </w:pPr>
            <w:r>
              <w:rPr>
                <w:rFonts w:ascii="Arial" w:eastAsia="Times New Roman" w:hAnsi="Arial" w:cs="Arial"/>
                <w:b/>
                <w:color w:val="0000FF"/>
                <w:sz w:val="24"/>
                <w:szCs w:val="24"/>
                <w:lang w:eastAsia="en-GB"/>
              </w:rPr>
              <w:t>Clare Blakemore</w:t>
            </w:r>
          </w:p>
          <w:p w14:paraId="3A87A336" w14:textId="77777777" w:rsidR="00180BC3" w:rsidRPr="00DF2BD6" w:rsidRDefault="00180BC3" w:rsidP="006468E1">
            <w:pPr>
              <w:tabs>
                <w:tab w:val="right" w:pos="9356"/>
              </w:tabs>
              <w:rPr>
                <w:rFonts w:ascii="Arial" w:eastAsia="Times New Roman" w:hAnsi="Arial" w:cs="Arial"/>
                <w:b/>
                <w:color w:val="0000FF"/>
                <w:sz w:val="24"/>
                <w:szCs w:val="24"/>
                <w:lang w:eastAsia="en-GB"/>
              </w:rPr>
            </w:pPr>
          </w:p>
          <w:p w14:paraId="008D23F7" w14:textId="77777777" w:rsidR="00180BC3" w:rsidRPr="00DF2BD6" w:rsidRDefault="00180BC3" w:rsidP="006468E1">
            <w:pPr>
              <w:tabs>
                <w:tab w:val="right" w:pos="9356"/>
              </w:tabs>
              <w:rPr>
                <w:rFonts w:ascii="Arial" w:eastAsia="Times New Roman" w:hAnsi="Arial" w:cs="Arial"/>
                <w:b/>
                <w:color w:val="0000FF"/>
                <w:sz w:val="24"/>
                <w:szCs w:val="24"/>
                <w:lang w:eastAsia="en-GB"/>
              </w:rPr>
            </w:pPr>
          </w:p>
        </w:tc>
      </w:tr>
      <w:tr w:rsidR="00180BC3" w:rsidRPr="00DF2BD6" w14:paraId="4B02F16D" w14:textId="77777777" w:rsidTr="006468E1">
        <w:tc>
          <w:tcPr>
            <w:tcW w:w="4981" w:type="dxa"/>
          </w:tcPr>
          <w:p w14:paraId="1B51E04D" w14:textId="77777777" w:rsidR="00180BC3" w:rsidRPr="00DF2BD6" w:rsidRDefault="00180BC3" w:rsidP="006468E1">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Signed: Headteacher</w:t>
            </w:r>
          </w:p>
        </w:tc>
        <w:tc>
          <w:tcPr>
            <w:tcW w:w="4981" w:type="dxa"/>
          </w:tcPr>
          <w:p w14:paraId="2F16AD2F" w14:textId="77777777" w:rsidR="00180BC3" w:rsidRPr="00DF2BD6" w:rsidRDefault="00180BC3" w:rsidP="006468E1">
            <w:pPr>
              <w:tabs>
                <w:tab w:val="right" w:pos="9356"/>
              </w:tabs>
              <w:rPr>
                <w:rFonts w:ascii="Arial" w:eastAsia="Times New Roman" w:hAnsi="Arial" w:cs="Arial"/>
                <w:b/>
                <w:color w:val="0000FF"/>
                <w:sz w:val="24"/>
                <w:szCs w:val="24"/>
                <w:lang w:eastAsia="en-GB"/>
              </w:rPr>
            </w:pPr>
            <w:r>
              <w:rPr>
                <w:rFonts w:ascii="Arial" w:eastAsia="Times New Roman" w:hAnsi="Arial" w:cs="Arial"/>
                <w:b/>
                <w:color w:val="0000FF"/>
                <w:sz w:val="24"/>
                <w:szCs w:val="24"/>
                <w:lang w:eastAsia="en-GB"/>
              </w:rPr>
              <w:t>Angela Woodgate</w:t>
            </w:r>
          </w:p>
          <w:p w14:paraId="13FEBB4B" w14:textId="77777777" w:rsidR="00180BC3" w:rsidRDefault="00180BC3" w:rsidP="006468E1">
            <w:pPr>
              <w:tabs>
                <w:tab w:val="right" w:pos="9356"/>
              </w:tabs>
              <w:rPr>
                <w:rFonts w:ascii="Arial" w:eastAsia="Times New Roman" w:hAnsi="Arial" w:cs="Arial"/>
                <w:b/>
                <w:color w:val="0000FF"/>
                <w:sz w:val="24"/>
                <w:szCs w:val="24"/>
                <w:lang w:eastAsia="en-GB"/>
              </w:rPr>
            </w:pPr>
          </w:p>
          <w:p w14:paraId="2E63F035" w14:textId="77777777" w:rsidR="00180BC3" w:rsidRPr="00DF2BD6" w:rsidRDefault="00180BC3" w:rsidP="006468E1">
            <w:pPr>
              <w:tabs>
                <w:tab w:val="right" w:pos="9356"/>
              </w:tabs>
              <w:rPr>
                <w:rFonts w:ascii="Arial" w:eastAsia="Times New Roman" w:hAnsi="Arial" w:cs="Arial"/>
                <w:b/>
                <w:color w:val="0000FF"/>
                <w:sz w:val="24"/>
                <w:szCs w:val="24"/>
                <w:lang w:eastAsia="en-GB"/>
              </w:rPr>
            </w:pPr>
          </w:p>
        </w:tc>
      </w:tr>
    </w:tbl>
    <w:p w14:paraId="4AF4CA13" w14:textId="77777777" w:rsidR="00180BC3" w:rsidRDefault="00180BC3" w:rsidP="00180BC3">
      <w:pPr>
        <w:jc w:val="center"/>
        <w:rPr>
          <w:rFonts w:ascii="Arial" w:hAnsi="Arial" w:cs="Arial"/>
          <w:sz w:val="40"/>
          <w:szCs w:val="40"/>
          <w:u w:val="single"/>
        </w:rPr>
      </w:pPr>
    </w:p>
    <w:p w14:paraId="2BF90ED3" w14:textId="77777777" w:rsidR="008640E7" w:rsidRDefault="008640E7" w:rsidP="000D6F03">
      <w:pPr>
        <w:spacing w:after="0"/>
        <w:rPr>
          <w:b/>
          <w:sz w:val="24"/>
          <w:szCs w:val="24"/>
        </w:rPr>
      </w:pPr>
    </w:p>
    <w:p w14:paraId="0CBA78EA" w14:textId="77777777" w:rsidR="00180BC3" w:rsidRDefault="00180BC3" w:rsidP="000D6F03">
      <w:pPr>
        <w:spacing w:after="0"/>
        <w:rPr>
          <w:b/>
          <w:sz w:val="24"/>
          <w:szCs w:val="24"/>
        </w:rPr>
      </w:pPr>
    </w:p>
    <w:p w14:paraId="68BD6EB0" w14:textId="77777777" w:rsidR="00180BC3" w:rsidRDefault="00180BC3" w:rsidP="000D6F03">
      <w:pPr>
        <w:spacing w:after="0"/>
        <w:rPr>
          <w:b/>
          <w:sz w:val="24"/>
          <w:szCs w:val="24"/>
        </w:rPr>
      </w:pPr>
    </w:p>
    <w:p w14:paraId="464C534B" w14:textId="77777777" w:rsidR="00180BC3" w:rsidRDefault="00180BC3" w:rsidP="000D6F03">
      <w:pPr>
        <w:spacing w:after="0"/>
        <w:rPr>
          <w:b/>
          <w:sz w:val="24"/>
          <w:szCs w:val="24"/>
        </w:rPr>
      </w:pPr>
    </w:p>
    <w:p w14:paraId="792439A9" w14:textId="77777777" w:rsidR="00180BC3" w:rsidRDefault="00180BC3" w:rsidP="000D6F03">
      <w:pPr>
        <w:spacing w:after="0"/>
        <w:rPr>
          <w:b/>
          <w:sz w:val="24"/>
          <w:szCs w:val="24"/>
        </w:rPr>
      </w:pPr>
    </w:p>
    <w:p w14:paraId="7DC50B4A" w14:textId="77777777" w:rsidR="00180BC3" w:rsidRDefault="00180BC3" w:rsidP="000D6F03">
      <w:pPr>
        <w:spacing w:after="0"/>
        <w:rPr>
          <w:b/>
          <w:sz w:val="24"/>
          <w:szCs w:val="24"/>
        </w:rPr>
      </w:pPr>
    </w:p>
    <w:p w14:paraId="0B4F22AD" w14:textId="77777777" w:rsidR="00180BC3" w:rsidRDefault="00180BC3" w:rsidP="000D6F03">
      <w:pPr>
        <w:spacing w:after="0"/>
        <w:rPr>
          <w:b/>
          <w:sz w:val="24"/>
          <w:szCs w:val="24"/>
        </w:rPr>
      </w:pPr>
    </w:p>
    <w:p w14:paraId="75F20602" w14:textId="77777777" w:rsidR="00180BC3" w:rsidRDefault="00180BC3" w:rsidP="000D6F03">
      <w:pPr>
        <w:spacing w:after="0"/>
        <w:rPr>
          <w:b/>
          <w:sz w:val="24"/>
          <w:szCs w:val="24"/>
        </w:rPr>
      </w:pPr>
    </w:p>
    <w:p w14:paraId="60DD7FA6" w14:textId="77777777" w:rsidR="00180BC3" w:rsidRDefault="00180BC3" w:rsidP="000D6F03">
      <w:pPr>
        <w:spacing w:after="0"/>
        <w:rPr>
          <w:b/>
          <w:sz w:val="24"/>
          <w:szCs w:val="24"/>
        </w:rPr>
      </w:pPr>
    </w:p>
    <w:p w14:paraId="2C76E623" w14:textId="77777777" w:rsidR="00180BC3" w:rsidRDefault="00180BC3" w:rsidP="000D6F03">
      <w:pPr>
        <w:spacing w:after="0"/>
        <w:rPr>
          <w:b/>
          <w:sz w:val="24"/>
          <w:szCs w:val="24"/>
        </w:rPr>
      </w:pPr>
    </w:p>
    <w:p w14:paraId="68679698" w14:textId="77777777" w:rsidR="00180BC3" w:rsidRDefault="00180BC3" w:rsidP="000D6F03">
      <w:pPr>
        <w:spacing w:after="0"/>
        <w:rPr>
          <w:b/>
          <w:sz w:val="24"/>
          <w:szCs w:val="24"/>
        </w:rPr>
      </w:pPr>
    </w:p>
    <w:p w14:paraId="690922CD" w14:textId="77777777" w:rsidR="00180BC3" w:rsidRDefault="00180BC3" w:rsidP="000D6F03">
      <w:pPr>
        <w:spacing w:after="0"/>
        <w:rPr>
          <w:b/>
          <w:sz w:val="24"/>
          <w:szCs w:val="24"/>
        </w:rPr>
      </w:pPr>
    </w:p>
    <w:p w14:paraId="1E890DA8" w14:textId="77777777" w:rsidR="00180BC3" w:rsidRDefault="00180BC3" w:rsidP="000D6F03">
      <w:pPr>
        <w:spacing w:after="0"/>
        <w:rPr>
          <w:b/>
          <w:sz w:val="24"/>
          <w:szCs w:val="24"/>
        </w:rPr>
      </w:pPr>
    </w:p>
    <w:p w14:paraId="0ADDB130" w14:textId="77777777" w:rsidR="00180BC3" w:rsidRDefault="00180BC3" w:rsidP="000D6F03">
      <w:pPr>
        <w:spacing w:after="0"/>
        <w:rPr>
          <w:b/>
          <w:sz w:val="24"/>
          <w:szCs w:val="24"/>
        </w:rPr>
      </w:pPr>
    </w:p>
    <w:p w14:paraId="75E33907" w14:textId="77777777" w:rsidR="008640E7" w:rsidRDefault="008640E7" w:rsidP="000D6F03">
      <w:pPr>
        <w:spacing w:after="0"/>
        <w:rPr>
          <w:b/>
          <w:sz w:val="24"/>
          <w:szCs w:val="24"/>
        </w:rPr>
      </w:pPr>
      <w:r>
        <w:rPr>
          <w:b/>
          <w:noProof/>
          <w:sz w:val="24"/>
          <w:szCs w:val="24"/>
          <w:lang w:eastAsia="en-GB"/>
        </w:rPr>
        <w:lastRenderedPageBreak/>
        <w:drawing>
          <wp:anchor distT="0" distB="0" distL="114300" distR="114300" simplePos="0" relativeHeight="251659264" behindDoc="1" locked="0" layoutInCell="1" allowOverlap="1" wp14:anchorId="10A53BB7" wp14:editId="2DF08DFC">
            <wp:simplePos x="0" y="0"/>
            <wp:positionH relativeFrom="column">
              <wp:posOffset>1538605</wp:posOffset>
            </wp:positionH>
            <wp:positionV relativeFrom="paragraph">
              <wp:posOffset>116840</wp:posOffset>
            </wp:positionV>
            <wp:extent cx="2514600" cy="2606675"/>
            <wp:effectExtent l="19050" t="0" r="0" b="0"/>
            <wp:wrapTight wrapText="bothSides">
              <wp:wrapPolygon edited="0">
                <wp:start x="-164" y="0"/>
                <wp:lineTo x="-164" y="21468"/>
                <wp:lineTo x="21600" y="21468"/>
                <wp:lineTo x="21600" y="0"/>
                <wp:lineTo x="-164"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5124" name="Picture 3"/>
                    <pic:cNvPicPr>
                      <a:picLocks noChangeAspect="1" noChangeArrowheads="1"/>
                    </pic:cNvPicPr>
                  </pic:nvPicPr>
                  <pic:blipFill>
                    <a:blip r:embed="rId8"/>
                    <a:srcRect/>
                    <a:stretch>
                      <a:fillRect/>
                    </a:stretch>
                  </pic:blipFill>
                  <pic:spPr bwMode="auto">
                    <a:xfrm>
                      <a:off x="0" y="0"/>
                      <a:ext cx="2514600" cy="2606675"/>
                    </a:xfrm>
                    <a:prstGeom prst="rect">
                      <a:avLst/>
                    </a:prstGeom>
                    <a:solidFill>
                      <a:schemeClr val="bg2"/>
                    </a:solidFill>
                    <a:ln w="9525">
                      <a:noFill/>
                      <a:miter lim="800000"/>
                      <a:headEnd/>
                      <a:tailEnd/>
                    </a:ln>
                  </pic:spPr>
                </pic:pic>
              </a:graphicData>
            </a:graphic>
          </wp:anchor>
        </w:drawing>
      </w:r>
    </w:p>
    <w:p w14:paraId="290FC365" w14:textId="77777777" w:rsidR="00180BC3" w:rsidRDefault="00180BC3" w:rsidP="000D6F03">
      <w:pPr>
        <w:spacing w:after="0"/>
        <w:rPr>
          <w:b/>
          <w:sz w:val="24"/>
          <w:szCs w:val="24"/>
        </w:rPr>
      </w:pPr>
    </w:p>
    <w:p w14:paraId="5CC7CB49" w14:textId="77777777" w:rsidR="00180BC3" w:rsidRDefault="00180BC3" w:rsidP="000D6F03">
      <w:pPr>
        <w:spacing w:after="0"/>
        <w:rPr>
          <w:b/>
          <w:sz w:val="24"/>
          <w:szCs w:val="24"/>
        </w:rPr>
      </w:pPr>
    </w:p>
    <w:p w14:paraId="77CEA84D" w14:textId="77777777" w:rsidR="00180BC3" w:rsidRDefault="00180BC3" w:rsidP="000D6F03">
      <w:pPr>
        <w:spacing w:after="0"/>
        <w:rPr>
          <w:b/>
          <w:sz w:val="24"/>
          <w:szCs w:val="24"/>
        </w:rPr>
      </w:pPr>
    </w:p>
    <w:p w14:paraId="4E1B8AAE" w14:textId="77777777" w:rsidR="00180BC3" w:rsidRDefault="00180BC3" w:rsidP="000D6F03">
      <w:pPr>
        <w:spacing w:after="0"/>
        <w:rPr>
          <w:b/>
          <w:sz w:val="24"/>
          <w:szCs w:val="24"/>
        </w:rPr>
      </w:pPr>
    </w:p>
    <w:p w14:paraId="11A42708" w14:textId="77777777" w:rsidR="00180BC3" w:rsidRDefault="00180BC3" w:rsidP="000D6F03">
      <w:pPr>
        <w:spacing w:after="0"/>
        <w:rPr>
          <w:b/>
          <w:sz w:val="24"/>
          <w:szCs w:val="24"/>
        </w:rPr>
      </w:pPr>
    </w:p>
    <w:p w14:paraId="617A0E02" w14:textId="77777777" w:rsidR="00180BC3" w:rsidRDefault="00180BC3" w:rsidP="000D6F03">
      <w:pPr>
        <w:spacing w:after="0"/>
        <w:rPr>
          <w:b/>
          <w:sz w:val="24"/>
          <w:szCs w:val="24"/>
        </w:rPr>
      </w:pPr>
    </w:p>
    <w:p w14:paraId="22785418" w14:textId="77777777" w:rsidR="008640E7" w:rsidRDefault="008640E7" w:rsidP="000D6F03">
      <w:pPr>
        <w:spacing w:after="0"/>
        <w:rPr>
          <w:b/>
          <w:sz w:val="24"/>
          <w:szCs w:val="24"/>
        </w:rPr>
      </w:pPr>
    </w:p>
    <w:p w14:paraId="7D3EEFBC" w14:textId="77777777" w:rsidR="008640E7" w:rsidRDefault="008640E7" w:rsidP="000D6F03">
      <w:pPr>
        <w:spacing w:after="0"/>
        <w:rPr>
          <w:b/>
          <w:sz w:val="24"/>
          <w:szCs w:val="24"/>
        </w:rPr>
      </w:pPr>
    </w:p>
    <w:p w14:paraId="72800963" w14:textId="77777777" w:rsidR="008640E7" w:rsidRDefault="008640E7" w:rsidP="000D6F03">
      <w:pPr>
        <w:spacing w:after="0"/>
        <w:rPr>
          <w:b/>
          <w:sz w:val="24"/>
          <w:szCs w:val="24"/>
        </w:rPr>
      </w:pPr>
    </w:p>
    <w:p w14:paraId="34F5122D" w14:textId="77777777" w:rsidR="008640E7" w:rsidRDefault="008640E7" w:rsidP="000D6F03">
      <w:pPr>
        <w:spacing w:after="0"/>
        <w:rPr>
          <w:b/>
          <w:sz w:val="24"/>
          <w:szCs w:val="24"/>
        </w:rPr>
      </w:pPr>
    </w:p>
    <w:p w14:paraId="38C721E3" w14:textId="77777777" w:rsidR="008640E7" w:rsidRDefault="008640E7" w:rsidP="000D6F03">
      <w:pPr>
        <w:spacing w:after="0"/>
        <w:rPr>
          <w:b/>
          <w:sz w:val="24"/>
          <w:szCs w:val="24"/>
        </w:rPr>
      </w:pPr>
    </w:p>
    <w:p w14:paraId="4A6BDDA0" w14:textId="77777777" w:rsidR="008640E7" w:rsidRDefault="008640E7" w:rsidP="000D6F03">
      <w:pPr>
        <w:spacing w:after="0"/>
        <w:rPr>
          <w:b/>
          <w:sz w:val="24"/>
          <w:szCs w:val="24"/>
        </w:rPr>
      </w:pPr>
    </w:p>
    <w:p w14:paraId="27222D00" w14:textId="77777777" w:rsidR="008640E7" w:rsidRDefault="008640E7" w:rsidP="000D6F03">
      <w:pPr>
        <w:spacing w:after="0"/>
        <w:rPr>
          <w:b/>
          <w:sz w:val="24"/>
          <w:szCs w:val="24"/>
        </w:rPr>
      </w:pPr>
    </w:p>
    <w:p w14:paraId="652525BA" w14:textId="77777777" w:rsidR="008640E7" w:rsidRDefault="008640E7" w:rsidP="000D6F03">
      <w:pPr>
        <w:spacing w:after="0"/>
        <w:rPr>
          <w:b/>
          <w:sz w:val="24"/>
          <w:szCs w:val="24"/>
        </w:rPr>
      </w:pPr>
    </w:p>
    <w:p w14:paraId="5D252A68" w14:textId="77777777" w:rsidR="008640E7" w:rsidRDefault="008640E7" w:rsidP="000D6F03">
      <w:pPr>
        <w:spacing w:after="0"/>
        <w:rPr>
          <w:b/>
          <w:sz w:val="24"/>
          <w:szCs w:val="24"/>
        </w:rPr>
      </w:pPr>
    </w:p>
    <w:p w14:paraId="75D8CFD0" w14:textId="77777777" w:rsidR="008640E7" w:rsidRDefault="008640E7" w:rsidP="008640E7">
      <w:pPr>
        <w:tabs>
          <w:tab w:val="left" w:pos="5137"/>
        </w:tabs>
        <w:spacing w:after="0"/>
        <w:jc w:val="center"/>
        <w:rPr>
          <w:b/>
          <w:sz w:val="60"/>
          <w:szCs w:val="60"/>
        </w:rPr>
      </w:pPr>
      <w:r w:rsidRPr="008640E7">
        <w:rPr>
          <w:b/>
          <w:sz w:val="60"/>
          <w:szCs w:val="60"/>
        </w:rPr>
        <w:t>SELSTED CHURCH OF ENGLAND PRIMARY SCHOOL</w:t>
      </w:r>
    </w:p>
    <w:p w14:paraId="19A95E51" w14:textId="77777777" w:rsidR="007A0A9B" w:rsidRDefault="007A0A9B" w:rsidP="008640E7">
      <w:pPr>
        <w:tabs>
          <w:tab w:val="left" w:pos="5137"/>
        </w:tabs>
        <w:spacing w:after="0"/>
        <w:jc w:val="center"/>
        <w:rPr>
          <w:b/>
          <w:sz w:val="60"/>
          <w:szCs w:val="60"/>
        </w:rPr>
      </w:pPr>
    </w:p>
    <w:p w14:paraId="119417BB" w14:textId="77777777" w:rsidR="007A0A9B" w:rsidRDefault="007A0A9B" w:rsidP="007A0A9B">
      <w:pPr>
        <w:tabs>
          <w:tab w:val="left" w:pos="5137"/>
        </w:tabs>
        <w:spacing w:after="0"/>
        <w:jc w:val="center"/>
        <w:rPr>
          <w:b/>
          <w:sz w:val="28"/>
          <w:szCs w:val="28"/>
        </w:rPr>
      </w:pPr>
      <w:r>
        <w:rPr>
          <w:b/>
          <w:sz w:val="28"/>
          <w:szCs w:val="28"/>
        </w:rPr>
        <w:t>Here at Selsted, in our unique, rural setting, we provide a happy, safe stimulating environment where children develop their love of learning.  Through mutual respect and trust, children are given a voice and responsibility.  We are brave, resilient and committed to making the impossible possible through God’s loving care.</w:t>
      </w:r>
    </w:p>
    <w:p w14:paraId="795F0D4A" w14:textId="77777777" w:rsidR="008640E7" w:rsidRPr="008640E7" w:rsidRDefault="008640E7" w:rsidP="008640E7">
      <w:pPr>
        <w:tabs>
          <w:tab w:val="left" w:pos="5137"/>
        </w:tabs>
        <w:spacing w:after="0"/>
        <w:jc w:val="center"/>
        <w:rPr>
          <w:b/>
          <w:sz w:val="60"/>
          <w:szCs w:val="60"/>
        </w:rPr>
      </w:pPr>
    </w:p>
    <w:p w14:paraId="4E8DBE1A" w14:textId="77777777" w:rsidR="007D6FE0" w:rsidRPr="008640E7" w:rsidRDefault="003459FD" w:rsidP="008640E7">
      <w:pPr>
        <w:tabs>
          <w:tab w:val="left" w:pos="5137"/>
        </w:tabs>
        <w:spacing w:after="0"/>
        <w:jc w:val="center"/>
        <w:rPr>
          <w:b/>
          <w:sz w:val="60"/>
          <w:szCs w:val="60"/>
        </w:rPr>
      </w:pPr>
      <w:r>
        <w:rPr>
          <w:b/>
          <w:sz w:val="60"/>
          <w:szCs w:val="60"/>
        </w:rPr>
        <w:t>RELATIONSHIP AND SEX EDUCATION POLICY</w:t>
      </w:r>
    </w:p>
    <w:p w14:paraId="2EC2CCC7" w14:textId="6F982C9A" w:rsidR="008640E7" w:rsidRDefault="00783395" w:rsidP="008640E7">
      <w:pPr>
        <w:tabs>
          <w:tab w:val="left" w:pos="5137"/>
        </w:tabs>
        <w:spacing w:after="0"/>
        <w:jc w:val="center"/>
        <w:rPr>
          <w:b/>
          <w:sz w:val="60"/>
          <w:szCs w:val="60"/>
        </w:rPr>
      </w:pPr>
      <w:r>
        <w:rPr>
          <w:b/>
          <w:sz w:val="60"/>
          <w:szCs w:val="60"/>
        </w:rPr>
        <w:t>SEPTEMBER</w:t>
      </w:r>
      <w:r w:rsidR="008A1B02">
        <w:rPr>
          <w:b/>
          <w:sz w:val="60"/>
          <w:szCs w:val="60"/>
        </w:rPr>
        <w:t xml:space="preserve"> 202</w:t>
      </w:r>
      <w:r w:rsidR="001919FD">
        <w:rPr>
          <w:b/>
          <w:sz w:val="60"/>
          <w:szCs w:val="60"/>
        </w:rPr>
        <w:t>5</w:t>
      </w:r>
    </w:p>
    <w:p w14:paraId="0236C643" w14:textId="77777777" w:rsidR="00E52519" w:rsidRDefault="00E52519" w:rsidP="008640E7">
      <w:pPr>
        <w:tabs>
          <w:tab w:val="left" w:pos="5137"/>
        </w:tabs>
        <w:spacing w:after="0"/>
        <w:jc w:val="center"/>
        <w:rPr>
          <w:b/>
          <w:sz w:val="60"/>
          <w:szCs w:val="60"/>
        </w:rPr>
      </w:pPr>
    </w:p>
    <w:p w14:paraId="0A60B543" w14:textId="77777777" w:rsidR="003459FD" w:rsidRPr="003459FD" w:rsidRDefault="003459FD" w:rsidP="008640E7">
      <w:pPr>
        <w:tabs>
          <w:tab w:val="left" w:pos="5137"/>
        </w:tabs>
        <w:spacing w:after="0"/>
        <w:jc w:val="center"/>
        <w:rPr>
          <w:b/>
          <w:sz w:val="20"/>
          <w:szCs w:val="20"/>
        </w:rPr>
      </w:pPr>
    </w:p>
    <w:p w14:paraId="3B16724E" w14:textId="77777777" w:rsidR="003459FD" w:rsidRPr="003459FD" w:rsidRDefault="003459FD" w:rsidP="003459FD">
      <w:pPr>
        <w:numPr>
          <w:ilvl w:val="0"/>
          <w:numId w:val="8"/>
        </w:numPr>
        <w:spacing w:line="240" w:lineRule="auto"/>
        <w:contextualSpacing/>
        <w:rPr>
          <w:rFonts w:ascii="Arial" w:eastAsia="Calibri" w:hAnsi="Arial" w:cs="Arial"/>
          <w:sz w:val="24"/>
          <w:szCs w:val="24"/>
          <w:u w:val="single"/>
        </w:rPr>
      </w:pPr>
      <w:r w:rsidRPr="003459FD">
        <w:rPr>
          <w:rFonts w:ascii="Arial" w:eastAsia="Calibri" w:hAnsi="Arial" w:cs="Arial"/>
          <w:sz w:val="24"/>
          <w:szCs w:val="24"/>
          <w:u w:val="single"/>
        </w:rPr>
        <w:t xml:space="preserve">Introduction </w:t>
      </w:r>
    </w:p>
    <w:p w14:paraId="672BF630" w14:textId="77777777" w:rsidR="003459FD" w:rsidRPr="003459FD" w:rsidRDefault="003459FD" w:rsidP="003459FD">
      <w:pPr>
        <w:spacing w:line="240" w:lineRule="auto"/>
        <w:rPr>
          <w:rFonts w:ascii="Arial" w:eastAsia="Calibri" w:hAnsi="Arial" w:cs="Arial"/>
          <w:b/>
          <w:sz w:val="24"/>
          <w:szCs w:val="24"/>
        </w:rPr>
      </w:pPr>
      <w:r w:rsidRPr="003459FD">
        <w:rPr>
          <w:rFonts w:ascii="Arial" w:eastAsia="Calibri" w:hAnsi="Arial" w:cs="Arial"/>
          <w:b/>
          <w:sz w:val="24"/>
          <w:szCs w:val="24"/>
        </w:rPr>
        <w:t xml:space="preserve">      Legal Requirements</w:t>
      </w:r>
    </w:p>
    <w:p w14:paraId="1C907485" w14:textId="77777777" w:rsidR="003459FD" w:rsidRPr="003459FD" w:rsidRDefault="003459FD" w:rsidP="003459FD">
      <w:pPr>
        <w:spacing w:line="240" w:lineRule="auto"/>
        <w:ind w:left="360"/>
        <w:rPr>
          <w:rFonts w:ascii="Arial" w:eastAsia="Calibri" w:hAnsi="Arial" w:cs="Arial"/>
          <w:sz w:val="24"/>
          <w:szCs w:val="24"/>
        </w:rPr>
      </w:pPr>
      <w:r w:rsidRPr="003459FD">
        <w:rPr>
          <w:rFonts w:ascii="Arial" w:eastAsia="Calibri" w:hAnsi="Arial" w:cs="Arial"/>
          <w:sz w:val="24"/>
          <w:szCs w:val="24"/>
        </w:rPr>
        <w:t>The Education Reform Act 1988 requires the school curriculum to ‘promote the moral, spiritual, physical and mental development of all pupils and to prepare pupils for the opportunities, responsibilities and experiences of ‘adult life’…Combat ignorance and, therefore, increase understanding and promote the ability to make informed decisions.’ The 1996 Education Act combined all previous legislation on Sex Education and requires Governors of all Maintained Schools to consider the provision of Sex Education and to ensure that where it is provided the school has an associated Policy. Governing Bodies should agree that policy, the content of the programme and the resources used</w:t>
      </w:r>
    </w:p>
    <w:p w14:paraId="6CD2C710" w14:textId="77777777" w:rsidR="003459FD" w:rsidRPr="003459FD" w:rsidRDefault="003459FD" w:rsidP="003459FD">
      <w:pPr>
        <w:spacing w:line="240" w:lineRule="auto"/>
        <w:ind w:left="360"/>
        <w:rPr>
          <w:rFonts w:ascii="Arial" w:eastAsia="Calibri" w:hAnsi="Arial" w:cs="Arial"/>
          <w:b/>
          <w:sz w:val="24"/>
          <w:szCs w:val="24"/>
        </w:rPr>
      </w:pPr>
      <w:r w:rsidRPr="003459FD">
        <w:rPr>
          <w:rFonts w:ascii="Arial" w:eastAsia="Calibri" w:hAnsi="Arial" w:cs="Arial"/>
          <w:b/>
          <w:sz w:val="24"/>
          <w:szCs w:val="24"/>
        </w:rPr>
        <w:t xml:space="preserve">Christian Context </w:t>
      </w:r>
    </w:p>
    <w:p w14:paraId="6D2BAC38" w14:textId="77777777" w:rsidR="003459FD" w:rsidRPr="003459FD" w:rsidRDefault="003459FD" w:rsidP="003459FD">
      <w:pPr>
        <w:spacing w:line="240" w:lineRule="auto"/>
        <w:ind w:left="360"/>
        <w:rPr>
          <w:rFonts w:ascii="Arial" w:eastAsia="Calibri" w:hAnsi="Arial" w:cs="Arial"/>
          <w:sz w:val="24"/>
          <w:szCs w:val="24"/>
        </w:rPr>
      </w:pPr>
      <w:r w:rsidRPr="003459FD">
        <w:rPr>
          <w:rFonts w:ascii="Arial" w:eastAsia="Calibri" w:hAnsi="Arial" w:cs="Arial"/>
          <w:sz w:val="24"/>
          <w:szCs w:val="24"/>
        </w:rPr>
        <w:t xml:space="preserve">Effective Relationships and Sex Education (RSE) can make a significant contribution to the development of the personal skills needed by pupils if they are to establish and maintain relationships. It also enables young people to make responsible and informed decisions about their health and well- being. </w:t>
      </w:r>
    </w:p>
    <w:p w14:paraId="3F7AC07A" w14:textId="77777777" w:rsidR="003459FD" w:rsidRPr="003459FD" w:rsidRDefault="003459FD" w:rsidP="003459FD">
      <w:pPr>
        <w:spacing w:line="240" w:lineRule="auto"/>
        <w:ind w:left="360"/>
        <w:rPr>
          <w:rFonts w:ascii="Arial" w:eastAsia="Calibri" w:hAnsi="Arial" w:cs="Arial"/>
          <w:sz w:val="24"/>
          <w:szCs w:val="24"/>
        </w:rPr>
      </w:pPr>
      <w:r w:rsidRPr="003459FD">
        <w:rPr>
          <w:rFonts w:ascii="Arial" w:eastAsia="Calibri" w:hAnsi="Arial" w:cs="Arial"/>
          <w:sz w:val="24"/>
          <w:szCs w:val="24"/>
        </w:rPr>
        <w:t xml:space="preserve">Sensitivity and respect should be shown to all children when teaching about personal relationships and sex education. RSE should be taught in a way that ensures there is no stigmatisation of children based on their home/personal circumstances. </w:t>
      </w:r>
    </w:p>
    <w:p w14:paraId="6336E3F5" w14:textId="77777777" w:rsidR="003459FD" w:rsidRPr="003459FD" w:rsidRDefault="003459FD" w:rsidP="003459FD">
      <w:pPr>
        <w:spacing w:line="240" w:lineRule="auto"/>
        <w:ind w:left="360"/>
        <w:rPr>
          <w:rFonts w:ascii="Arial" w:eastAsia="Calibri" w:hAnsi="Arial" w:cs="Arial"/>
          <w:sz w:val="24"/>
          <w:szCs w:val="24"/>
        </w:rPr>
      </w:pPr>
      <w:r w:rsidRPr="003459FD">
        <w:rPr>
          <w:rFonts w:ascii="Arial" w:eastAsia="Calibri" w:hAnsi="Arial" w:cs="Arial"/>
          <w:sz w:val="24"/>
          <w:szCs w:val="24"/>
        </w:rPr>
        <w:t xml:space="preserve">All RSE should be set in a context that is consistent with the school’s Trust Deed, Christian ethos and values. </w:t>
      </w:r>
    </w:p>
    <w:p w14:paraId="4BD40D76" w14:textId="77777777" w:rsidR="003459FD" w:rsidRPr="003459FD" w:rsidRDefault="003459FD" w:rsidP="003459FD">
      <w:pPr>
        <w:numPr>
          <w:ilvl w:val="0"/>
          <w:numId w:val="9"/>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RSE should be based on inclusive Christian principles and values, emphasising respect, compassion, loving care and forgiveness. </w:t>
      </w:r>
    </w:p>
    <w:p w14:paraId="21155172" w14:textId="77777777" w:rsidR="003459FD" w:rsidRPr="003459FD" w:rsidRDefault="003459FD" w:rsidP="003459FD">
      <w:pPr>
        <w:numPr>
          <w:ilvl w:val="0"/>
          <w:numId w:val="9"/>
        </w:numPr>
        <w:spacing w:line="240" w:lineRule="auto"/>
        <w:contextualSpacing/>
        <w:rPr>
          <w:rFonts w:ascii="Arial" w:eastAsia="Calibri" w:hAnsi="Arial" w:cs="Arial"/>
          <w:sz w:val="24"/>
          <w:szCs w:val="24"/>
        </w:rPr>
      </w:pPr>
      <w:r w:rsidRPr="003459FD">
        <w:rPr>
          <w:rFonts w:ascii="Arial" w:eastAsia="Calibri" w:hAnsi="Arial" w:cs="Arial"/>
          <w:sz w:val="24"/>
          <w:szCs w:val="24"/>
        </w:rPr>
        <w:t>RSE should be taught in the light of the belief in the absolute worth of all people and the unconditional infinite love of God.</w:t>
      </w:r>
    </w:p>
    <w:p w14:paraId="49E23344" w14:textId="77777777" w:rsidR="003459FD" w:rsidRPr="003459FD" w:rsidRDefault="003459FD" w:rsidP="003459FD">
      <w:pPr>
        <w:numPr>
          <w:ilvl w:val="0"/>
          <w:numId w:val="9"/>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RSE should be sensitive to the circumstances of all children and be mindful of the variety of expressions of family life in our culture, yet it should also uphold the Christian values regarding relationships and marriage as recognised by the Church of England (i.e. Marriage is a gift of God in creation and encompasses consent, public witness, permanence and lifelong fidelity) </w:t>
      </w:r>
    </w:p>
    <w:p w14:paraId="05D5A208" w14:textId="77777777" w:rsidR="003459FD" w:rsidRPr="003459FD" w:rsidRDefault="003459FD" w:rsidP="003459FD">
      <w:pPr>
        <w:numPr>
          <w:ilvl w:val="0"/>
          <w:numId w:val="9"/>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Issues regarding human sexuality should be addressed sensitively </w:t>
      </w:r>
    </w:p>
    <w:p w14:paraId="6FB5B6B7" w14:textId="77777777" w:rsidR="003459FD" w:rsidRPr="003459FD" w:rsidRDefault="003459FD" w:rsidP="003459FD">
      <w:pPr>
        <w:numPr>
          <w:ilvl w:val="0"/>
          <w:numId w:val="9"/>
        </w:numPr>
        <w:spacing w:line="240" w:lineRule="auto"/>
        <w:contextualSpacing/>
        <w:rPr>
          <w:rFonts w:ascii="Arial" w:eastAsia="Calibri" w:hAnsi="Arial" w:cs="Arial"/>
          <w:sz w:val="24"/>
          <w:szCs w:val="24"/>
        </w:rPr>
      </w:pPr>
      <w:r w:rsidRPr="003459FD">
        <w:rPr>
          <w:rFonts w:ascii="Arial" w:eastAsia="Calibri" w:hAnsi="Arial" w:cs="Arial"/>
          <w:sz w:val="24"/>
          <w:szCs w:val="24"/>
        </w:rPr>
        <w:t>The exploration of reproduction and sexual behaviour within the Science curriculum should stand alongside the exploration of relationships, values and morals and Christian belief.</w:t>
      </w:r>
    </w:p>
    <w:p w14:paraId="292F71F5" w14:textId="77777777" w:rsidR="003459FD" w:rsidRPr="003459FD" w:rsidRDefault="003459FD" w:rsidP="003459FD">
      <w:pPr>
        <w:spacing w:line="240" w:lineRule="auto"/>
        <w:ind w:left="360"/>
        <w:rPr>
          <w:rFonts w:ascii="Arial" w:eastAsia="Calibri" w:hAnsi="Arial" w:cs="Arial"/>
          <w:sz w:val="24"/>
          <w:szCs w:val="24"/>
        </w:rPr>
      </w:pPr>
      <w:r w:rsidRPr="003459FD">
        <w:rPr>
          <w:rFonts w:ascii="Arial" w:eastAsia="Calibri" w:hAnsi="Arial" w:cs="Arial"/>
          <w:sz w:val="24"/>
          <w:szCs w:val="24"/>
        </w:rPr>
        <w:t xml:space="preserve">Whilst children are given the opportunity to explore their own attitudes, values and beliefs and to develop an individual moral code that will guide their actions, this is exercised within an understanding of the right of people to hold their own views within a framework of respect for others. </w:t>
      </w:r>
    </w:p>
    <w:p w14:paraId="1C339800" w14:textId="77777777" w:rsidR="003459FD" w:rsidRPr="003459FD" w:rsidRDefault="003459FD" w:rsidP="003459FD">
      <w:pPr>
        <w:spacing w:line="240" w:lineRule="auto"/>
        <w:ind w:left="360"/>
        <w:rPr>
          <w:rFonts w:ascii="Arial" w:eastAsia="Calibri" w:hAnsi="Arial" w:cs="Arial"/>
          <w:sz w:val="24"/>
          <w:szCs w:val="24"/>
        </w:rPr>
      </w:pPr>
      <w:r w:rsidRPr="003459FD">
        <w:rPr>
          <w:rFonts w:ascii="Arial" w:eastAsia="Calibri" w:hAnsi="Arial" w:cs="Arial"/>
          <w:sz w:val="24"/>
          <w:szCs w:val="24"/>
        </w:rPr>
        <w:lastRenderedPageBreak/>
        <w:t>Sex education must be an integral part of the personal, social and health education curriculum in all Church Schools. Each school must teach within a framework of Christian values and the Christian understanding that sex is a gift of God as part of creation. Whilst schools may use sex education to inform children about sexual issues, each must do this with regard to matters of morality and individual responsibility, and in a way that allows children to ask and explore moral questions.</w:t>
      </w:r>
    </w:p>
    <w:p w14:paraId="025B033B" w14:textId="77777777" w:rsidR="003459FD" w:rsidRPr="003459FD" w:rsidRDefault="003459FD" w:rsidP="003459FD">
      <w:pPr>
        <w:numPr>
          <w:ilvl w:val="0"/>
          <w:numId w:val="8"/>
        </w:numPr>
        <w:spacing w:line="240" w:lineRule="auto"/>
        <w:contextualSpacing/>
        <w:rPr>
          <w:rFonts w:ascii="Arial" w:eastAsia="Calibri" w:hAnsi="Arial" w:cs="Arial"/>
          <w:sz w:val="24"/>
          <w:szCs w:val="24"/>
          <w:u w:val="single"/>
        </w:rPr>
      </w:pPr>
      <w:r w:rsidRPr="003459FD">
        <w:rPr>
          <w:rFonts w:ascii="Arial" w:eastAsia="Calibri" w:hAnsi="Arial" w:cs="Arial"/>
          <w:sz w:val="24"/>
          <w:szCs w:val="24"/>
          <w:u w:val="single"/>
        </w:rPr>
        <w:t xml:space="preserve">Definition </w:t>
      </w:r>
    </w:p>
    <w:p w14:paraId="7897AFFE" w14:textId="77777777" w:rsidR="003459FD" w:rsidRPr="003459FD" w:rsidRDefault="003459FD" w:rsidP="003459FD">
      <w:pPr>
        <w:spacing w:line="240" w:lineRule="auto"/>
        <w:ind w:left="360"/>
        <w:rPr>
          <w:rFonts w:ascii="Arial" w:eastAsia="Calibri" w:hAnsi="Arial" w:cs="Arial"/>
          <w:sz w:val="24"/>
          <w:szCs w:val="24"/>
        </w:rPr>
      </w:pPr>
      <w:r w:rsidRPr="003459FD">
        <w:rPr>
          <w:rFonts w:ascii="Arial" w:eastAsia="Calibri" w:hAnsi="Arial" w:cs="Arial"/>
          <w:sz w:val="24"/>
          <w:szCs w:val="24"/>
        </w:rPr>
        <w:t xml:space="preserve">Relationships and Sex Education is a lifelong learning process. It is about respect, love and care and the benefits of making and maintaining stable relationships. We recognise that to be human is to experience feelings, seek connections with other people and develop relationships that may be physical or non-physical. RSE seeks to enable young people to feel positive about themselves, manage relationships and access the infrastructure of support to empower them to investigate all possible options available to them. </w:t>
      </w:r>
    </w:p>
    <w:p w14:paraId="6E47A101" w14:textId="77777777" w:rsidR="003459FD" w:rsidRPr="003459FD" w:rsidRDefault="003459FD" w:rsidP="003459FD">
      <w:pPr>
        <w:spacing w:line="240" w:lineRule="auto"/>
        <w:ind w:left="360"/>
        <w:rPr>
          <w:rFonts w:ascii="Arial" w:eastAsia="Calibri" w:hAnsi="Arial" w:cs="Arial"/>
          <w:sz w:val="24"/>
          <w:szCs w:val="24"/>
        </w:rPr>
      </w:pPr>
      <w:r w:rsidRPr="003459FD">
        <w:rPr>
          <w:rFonts w:ascii="Arial" w:eastAsia="Calibri" w:hAnsi="Arial" w:cs="Arial"/>
          <w:sz w:val="24"/>
          <w:szCs w:val="24"/>
        </w:rPr>
        <w:t>Our school’s approach to RSE will be sensitive to the age and aptitude of the children, but be straightforward and factual in line with the law and good pedagogy. It will reflect the reality of young people’s lives today, especially the persuasive influences of television, video, the internet, social media, peer pressure and young people’s literature. Where controversial topics arise, we will use agreed collective judgement, with due regard to this policy.</w:t>
      </w:r>
    </w:p>
    <w:p w14:paraId="4CF88C56" w14:textId="77777777" w:rsidR="003459FD" w:rsidRPr="003459FD" w:rsidRDefault="003459FD" w:rsidP="003459FD">
      <w:pPr>
        <w:numPr>
          <w:ilvl w:val="0"/>
          <w:numId w:val="8"/>
        </w:numPr>
        <w:spacing w:line="240" w:lineRule="auto"/>
        <w:contextualSpacing/>
        <w:rPr>
          <w:rFonts w:ascii="Arial" w:eastAsia="Calibri" w:hAnsi="Arial" w:cs="Arial"/>
          <w:sz w:val="24"/>
          <w:szCs w:val="24"/>
          <w:u w:val="single"/>
        </w:rPr>
      </w:pPr>
      <w:r w:rsidRPr="003459FD">
        <w:rPr>
          <w:rFonts w:ascii="Arial" w:eastAsia="Calibri" w:hAnsi="Arial" w:cs="Arial"/>
          <w:sz w:val="24"/>
          <w:szCs w:val="24"/>
          <w:u w:val="single"/>
        </w:rPr>
        <w:t xml:space="preserve">Aims and Objectives </w:t>
      </w:r>
    </w:p>
    <w:p w14:paraId="762CAB83" w14:textId="77777777" w:rsidR="003459FD" w:rsidRPr="003459FD" w:rsidRDefault="003459FD" w:rsidP="003459FD">
      <w:pPr>
        <w:spacing w:line="240" w:lineRule="auto"/>
        <w:ind w:left="720"/>
        <w:contextualSpacing/>
        <w:rPr>
          <w:rFonts w:ascii="Arial" w:eastAsia="Calibri" w:hAnsi="Arial" w:cs="Arial"/>
          <w:sz w:val="24"/>
          <w:szCs w:val="24"/>
          <w:u w:val="single"/>
        </w:rPr>
      </w:pPr>
    </w:p>
    <w:p w14:paraId="2ABCAC7D" w14:textId="77777777" w:rsidR="003459FD" w:rsidRPr="003459FD" w:rsidRDefault="003459FD" w:rsidP="003459FD">
      <w:pPr>
        <w:spacing w:line="240" w:lineRule="auto"/>
        <w:ind w:left="426"/>
        <w:contextualSpacing/>
        <w:rPr>
          <w:rFonts w:ascii="Arial" w:eastAsia="Calibri" w:hAnsi="Arial" w:cs="Arial"/>
          <w:sz w:val="24"/>
          <w:szCs w:val="24"/>
        </w:rPr>
      </w:pPr>
      <w:r w:rsidRPr="003459FD">
        <w:rPr>
          <w:rFonts w:ascii="Arial" w:eastAsia="Calibri" w:hAnsi="Arial" w:cs="Arial"/>
          <w:sz w:val="24"/>
          <w:szCs w:val="24"/>
        </w:rPr>
        <w:t xml:space="preserve">We aim to provide pupils with an age appropriate SRE programme that is tailored to their physical and emotional maturity. The intention is to ensure that through SRE pupils: </w:t>
      </w:r>
    </w:p>
    <w:p w14:paraId="23320078" w14:textId="77777777" w:rsidR="003459FD" w:rsidRPr="003459FD" w:rsidRDefault="003459FD" w:rsidP="003459FD">
      <w:pPr>
        <w:numPr>
          <w:ilvl w:val="0"/>
          <w:numId w:val="10"/>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Develop confidence in talking, listening and thinking about feelings and relationships. </w:t>
      </w:r>
    </w:p>
    <w:p w14:paraId="5048B2E4" w14:textId="77777777" w:rsidR="003459FD" w:rsidRPr="003459FD" w:rsidRDefault="003459FD" w:rsidP="003459FD">
      <w:pPr>
        <w:numPr>
          <w:ilvl w:val="0"/>
          <w:numId w:val="10"/>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Are able to correctly name parts of the body and describe how their bodies work </w:t>
      </w:r>
    </w:p>
    <w:p w14:paraId="1003B09E" w14:textId="77777777" w:rsidR="003459FD" w:rsidRPr="003459FD" w:rsidRDefault="003459FD" w:rsidP="003459FD">
      <w:pPr>
        <w:numPr>
          <w:ilvl w:val="0"/>
          <w:numId w:val="10"/>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Are able to protect themselves and ask for help and support </w:t>
      </w:r>
    </w:p>
    <w:p w14:paraId="789B646D" w14:textId="77777777" w:rsidR="003459FD" w:rsidRPr="003459FD" w:rsidRDefault="003459FD" w:rsidP="003459FD">
      <w:pPr>
        <w:numPr>
          <w:ilvl w:val="0"/>
          <w:numId w:val="10"/>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Are prepared for their development into adulthood </w:t>
      </w:r>
    </w:p>
    <w:p w14:paraId="7C68B14A" w14:textId="77777777" w:rsidR="003459FD" w:rsidRPr="003459FD" w:rsidRDefault="003459FD" w:rsidP="003459FD">
      <w:pPr>
        <w:numPr>
          <w:ilvl w:val="0"/>
          <w:numId w:val="10"/>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To know the Christian definition of love in its different forms and contexts </w:t>
      </w:r>
    </w:p>
    <w:p w14:paraId="57666249" w14:textId="77777777" w:rsidR="003459FD" w:rsidRPr="003459FD" w:rsidRDefault="003459FD" w:rsidP="003459FD">
      <w:pPr>
        <w:numPr>
          <w:ilvl w:val="0"/>
          <w:numId w:val="10"/>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To acquire information, developing skills and forming positive beliefs and attitudes about sex, sexuality, relationships and feelings. In doing this, we acknowledge the value of contributing to a spiral curriculum. This curriculum should enable children to make positive choices about their sexual and emotional health, both now and in the future. We seek to achieve this by having three main elements to our programme as outlined in, ‘Sex and Relationship Guidance’, </w:t>
      </w:r>
      <w:proofErr w:type="spellStart"/>
      <w:r w:rsidRPr="003459FD">
        <w:rPr>
          <w:rFonts w:ascii="Arial" w:eastAsia="Calibri" w:hAnsi="Arial" w:cs="Arial"/>
          <w:sz w:val="24"/>
          <w:szCs w:val="24"/>
        </w:rPr>
        <w:t>DfEE</w:t>
      </w:r>
      <w:proofErr w:type="spellEnd"/>
      <w:r w:rsidRPr="003459FD">
        <w:rPr>
          <w:rFonts w:ascii="Arial" w:eastAsia="Calibri" w:hAnsi="Arial" w:cs="Arial"/>
          <w:sz w:val="24"/>
          <w:szCs w:val="24"/>
        </w:rPr>
        <w:t xml:space="preserve"> ref 0116/2000, p5.</w:t>
      </w:r>
    </w:p>
    <w:p w14:paraId="0DD574D9" w14:textId="77777777" w:rsidR="003459FD" w:rsidRPr="003459FD" w:rsidRDefault="003459FD" w:rsidP="003459FD">
      <w:pPr>
        <w:spacing w:line="240" w:lineRule="auto"/>
        <w:ind w:left="426"/>
        <w:contextualSpacing/>
        <w:rPr>
          <w:rFonts w:ascii="Arial" w:eastAsia="Calibri" w:hAnsi="Arial" w:cs="Arial"/>
          <w:sz w:val="24"/>
          <w:szCs w:val="24"/>
        </w:rPr>
      </w:pPr>
    </w:p>
    <w:p w14:paraId="50F052A4" w14:textId="77777777" w:rsidR="003459FD" w:rsidRPr="003459FD" w:rsidRDefault="003459FD" w:rsidP="003459FD">
      <w:pPr>
        <w:numPr>
          <w:ilvl w:val="0"/>
          <w:numId w:val="8"/>
        </w:numPr>
        <w:spacing w:line="240" w:lineRule="auto"/>
        <w:ind w:left="426"/>
        <w:contextualSpacing/>
        <w:rPr>
          <w:rFonts w:ascii="Arial" w:eastAsia="Calibri" w:hAnsi="Arial" w:cs="Arial"/>
          <w:sz w:val="24"/>
          <w:szCs w:val="24"/>
          <w:u w:val="single"/>
        </w:rPr>
      </w:pPr>
      <w:r w:rsidRPr="003459FD">
        <w:rPr>
          <w:rFonts w:ascii="Arial" w:eastAsia="Calibri" w:hAnsi="Arial" w:cs="Arial"/>
          <w:sz w:val="24"/>
          <w:szCs w:val="24"/>
          <w:u w:val="single"/>
        </w:rPr>
        <w:t xml:space="preserve">Key learning objectives </w:t>
      </w:r>
    </w:p>
    <w:p w14:paraId="2E9F450E" w14:textId="77777777" w:rsidR="003459FD" w:rsidRPr="003459FD" w:rsidRDefault="003459FD" w:rsidP="003459FD">
      <w:pPr>
        <w:spacing w:line="240" w:lineRule="auto"/>
        <w:ind w:left="426"/>
        <w:contextualSpacing/>
        <w:rPr>
          <w:rFonts w:ascii="Arial" w:eastAsia="Calibri" w:hAnsi="Arial" w:cs="Arial"/>
          <w:sz w:val="24"/>
          <w:szCs w:val="24"/>
        </w:rPr>
      </w:pPr>
    </w:p>
    <w:p w14:paraId="2F28FE02" w14:textId="77777777" w:rsidR="003459FD" w:rsidRPr="003459FD" w:rsidRDefault="003459FD" w:rsidP="003459FD">
      <w:pPr>
        <w:numPr>
          <w:ilvl w:val="0"/>
          <w:numId w:val="11"/>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to care about others and to be sensitive to their needs and views </w:t>
      </w:r>
    </w:p>
    <w:p w14:paraId="52A556FC" w14:textId="77777777" w:rsidR="003459FD" w:rsidRPr="003459FD" w:rsidRDefault="003459FD" w:rsidP="003459FD">
      <w:pPr>
        <w:numPr>
          <w:ilvl w:val="0"/>
          <w:numId w:val="11"/>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the importance of conscience, Christian values and moral considerations. </w:t>
      </w:r>
    </w:p>
    <w:p w14:paraId="2C06ED98" w14:textId="77777777" w:rsidR="003459FD" w:rsidRPr="003459FD" w:rsidRDefault="003459FD" w:rsidP="003459FD">
      <w:pPr>
        <w:numPr>
          <w:ilvl w:val="0"/>
          <w:numId w:val="11"/>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to accept differences between people, not exploit them </w:t>
      </w:r>
    </w:p>
    <w:p w14:paraId="20D5B736" w14:textId="77777777" w:rsidR="003459FD" w:rsidRPr="003459FD" w:rsidRDefault="003459FD" w:rsidP="003459FD">
      <w:pPr>
        <w:numPr>
          <w:ilvl w:val="0"/>
          <w:numId w:val="11"/>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the value of family life, marriage, and the importance of stable, loving and caring relationships for the nurture of children </w:t>
      </w:r>
    </w:p>
    <w:p w14:paraId="41E26809" w14:textId="77777777" w:rsidR="003459FD" w:rsidRPr="003459FD" w:rsidRDefault="003459FD" w:rsidP="003459FD">
      <w:pPr>
        <w:numPr>
          <w:ilvl w:val="0"/>
          <w:numId w:val="11"/>
        </w:numPr>
        <w:spacing w:line="240" w:lineRule="auto"/>
        <w:contextualSpacing/>
        <w:rPr>
          <w:rFonts w:ascii="Arial" w:eastAsia="Calibri" w:hAnsi="Arial" w:cs="Arial"/>
          <w:sz w:val="24"/>
          <w:szCs w:val="24"/>
        </w:rPr>
      </w:pPr>
      <w:r w:rsidRPr="003459FD">
        <w:rPr>
          <w:rFonts w:ascii="Arial" w:eastAsia="Calibri" w:hAnsi="Arial" w:cs="Arial"/>
          <w:sz w:val="24"/>
          <w:szCs w:val="24"/>
        </w:rPr>
        <w:lastRenderedPageBreak/>
        <w:t xml:space="preserve">Learning the importance and responsibilities of the family unit for all its members </w:t>
      </w:r>
    </w:p>
    <w:p w14:paraId="25BDFDCF" w14:textId="77777777" w:rsidR="003459FD" w:rsidRPr="003459FD" w:rsidRDefault="003459FD" w:rsidP="003459FD">
      <w:pPr>
        <w:numPr>
          <w:ilvl w:val="0"/>
          <w:numId w:val="12"/>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to respect oneself and others </w:t>
      </w:r>
    </w:p>
    <w:p w14:paraId="04BEAE31" w14:textId="77777777" w:rsidR="003459FD" w:rsidRPr="003459FD" w:rsidRDefault="003459FD" w:rsidP="003459FD">
      <w:pPr>
        <w:numPr>
          <w:ilvl w:val="0"/>
          <w:numId w:val="12"/>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to be honest, loyal, trustworthy and faithful in relationships </w:t>
      </w:r>
    </w:p>
    <w:p w14:paraId="222D45ED" w14:textId="77777777" w:rsidR="003459FD" w:rsidRPr="003459FD" w:rsidRDefault="003459FD" w:rsidP="003459FD">
      <w:pPr>
        <w:numPr>
          <w:ilvl w:val="0"/>
          <w:numId w:val="12"/>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to take responsibility for one’s actions </w:t>
      </w:r>
    </w:p>
    <w:p w14:paraId="3DE04A72" w14:textId="77777777" w:rsidR="003459FD" w:rsidRPr="003459FD" w:rsidRDefault="003459FD" w:rsidP="003459FD">
      <w:pPr>
        <w:numPr>
          <w:ilvl w:val="0"/>
          <w:numId w:val="12"/>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to explore, consider, understand and reflect as part of decision making </w:t>
      </w:r>
    </w:p>
    <w:p w14:paraId="6094DDD7" w14:textId="77777777" w:rsidR="003459FD" w:rsidRPr="003459FD" w:rsidRDefault="003459FD" w:rsidP="003459FD">
      <w:pPr>
        <w:numPr>
          <w:ilvl w:val="0"/>
          <w:numId w:val="12"/>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Learn to manage emotions and relationships confidently and sensitively </w:t>
      </w:r>
    </w:p>
    <w:p w14:paraId="4A0F668F" w14:textId="77777777" w:rsidR="003459FD" w:rsidRPr="003459FD" w:rsidRDefault="003459FD" w:rsidP="003459FD">
      <w:pPr>
        <w:numPr>
          <w:ilvl w:val="0"/>
          <w:numId w:val="12"/>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Develop empathy for others </w:t>
      </w:r>
    </w:p>
    <w:p w14:paraId="4BDE538A" w14:textId="77777777" w:rsidR="003459FD" w:rsidRPr="003459FD" w:rsidRDefault="003459FD" w:rsidP="003459FD">
      <w:pPr>
        <w:numPr>
          <w:ilvl w:val="0"/>
          <w:numId w:val="12"/>
        </w:numPr>
        <w:spacing w:line="240" w:lineRule="auto"/>
        <w:contextualSpacing/>
        <w:rPr>
          <w:rFonts w:ascii="Arial" w:eastAsia="Calibri" w:hAnsi="Arial" w:cs="Arial"/>
          <w:sz w:val="24"/>
          <w:szCs w:val="24"/>
        </w:rPr>
      </w:pPr>
      <w:r w:rsidRPr="003459FD">
        <w:rPr>
          <w:rFonts w:ascii="Arial" w:eastAsia="Calibri" w:hAnsi="Arial" w:cs="Arial"/>
          <w:sz w:val="24"/>
          <w:szCs w:val="24"/>
        </w:rPr>
        <w:t>Learn to manage conflict</w:t>
      </w:r>
    </w:p>
    <w:p w14:paraId="2B37BBF0" w14:textId="77777777" w:rsidR="003459FD" w:rsidRPr="003459FD" w:rsidRDefault="003459FD" w:rsidP="003459FD">
      <w:pPr>
        <w:spacing w:line="240" w:lineRule="auto"/>
        <w:ind w:left="426"/>
        <w:contextualSpacing/>
        <w:rPr>
          <w:rFonts w:ascii="Arial" w:eastAsia="Calibri" w:hAnsi="Arial" w:cs="Arial"/>
          <w:szCs w:val="24"/>
        </w:rPr>
      </w:pPr>
    </w:p>
    <w:p w14:paraId="1431A1C2" w14:textId="77777777" w:rsidR="003459FD" w:rsidRPr="003459FD" w:rsidRDefault="003459FD" w:rsidP="003459FD">
      <w:pPr>
        <w:spacing w:line="240" w:lineRule="auto"/>
        <w:ind w:left="426"/>
        <w:contextualSpacing/>
        <w:rPr>
          <w:rFonts w:ascii="Arial" w:eastAsia="Calibri" w:hAnsi="Arial" w:cs="Arial"/>
          <w:szCs w:val="24"/>
        </w:rPr>
      </w:pPr>
    </w:p>
    <w:p w14:paraId="4F175276" w14:textId="77777777" w:rsidR="003459FD" w:rsidRPr="003459FD" w:rsidRDefault="003459FD" w:rsidP="003459FD">
      <w:pPr>
        <w:numPr>
          <w:ilvl w:val="0"/>
          <w:numId w:val="8"/>
        </w:numPr>
        <w:spacing w:line="240" w:lineRule="auto"/>
        <w:contextualSpacing/>
        <w:rPr>
          <w:rFonts w:ascii="Arial" w:eastAsia="Calibri" w:hAnsi="Arial" w:cs="Arial"/>
          <w:sz w:val="24"/>
          <w:szCs w:val="24"/>
        </w:rPr>
      </w:pPr>
      <w:r w:rsidRPr="003459FD">
        <w:rPr>
          <w:rFonts w:ascii="Arial" w:eastAsia="Calibri" w:hAnsi="Arial" w:cs="Arial"/>
          <w:sz w:val="24"/>
          <w:szCs w:val="24"/>
          <w:u w:val="single"/>
        </w:rPr>
        <w:t>Moral Framework</w:t>
      </w:r>
    </w:p>
    <w:p w14:paraId="4CC3618B" w14:textId="77777777" w:rsidR="003459FD" w:rsidRPr="003459FD" w:rsidRDefault="003459FD" w:rsidP="003459FD">
      <w:pPr>
        <w:spacing w:line="240" w:lineRule="auto"/>
        <w:ind w:left="720"/>
        <w:contextualSpacing/>
        <w:rPr>
          <w:rFonts w:ascii="Arial" w:eastAsia="Calibri" w:hAnsi="Arial" w:cs="Arial"/>
          <w:sz w:val="24"/>
          <w:szCs w:val="24"/>
        </w:rPr>
      </w:pPr>
    </w:p>
    <w:p w14:paraId="7E81E1D1" w14:textId="77777777" w:rsidR="003459FD" w:rsidRPr="003459FD" w:rsidRDefault="003459FD" w:rsidP="003459FD">
      <w:pPr>
        <w:spacing w:line="240" w:lineRule="auto"/>
        <w:ind w:left="426"/>
        <w:contextualSpacing/>
        <w:rPr>
          <w:rFonts w:ascii="Arial" w:eastAsia="Calibri" w:hAnsi="Arial" w:cs="Arial"/>
          <w:sz w:val="24"/>
          <w:szCs w:val="24"/>
        </w:rPr>
      </w:pPr>
      <w:r w:rsidRPr="003459FD">
        <w:rPr>
          <w:rFonts w:ascii="Arial" w:eastAsia="Calibri" w:hAnsi="Arial" w:cs="Arial"/>
          <w:sz w:val="24"/>
          <w:szCs w:val="24"/>
        </w:rPr>
        <w:t xml:space="preserve"> Pupils will be taught SRE within a framework which models and encourages the following values: </w:t>
      </w:r>
    </w:p>
    <w:p w14:paraId="57C10456" w14:textId="77777777" w:rsidR="003459FD" w:rsidRPr="003459FD" w:rsidRDefault="003459FD" w:rsidP="003459FD">
      <w:pPr>
        <w:numPr>
          <w:ilvl w:val="0"/>
          <w:numId w:val="13"/>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Being honest with themselves and others </w:t>
      </w:r>
    </w:p>
    <w:p w14:paraId="22D0495C" w14:textId="77777777" w:rsidR="003459FD" w:rsidRPr="003459FD" w:rsidRDefault="003459FD" w:rsidP="003459FD">
      <w:pPr>
        <w:numPr>
          <w:ilvl w:val="0"/>
          <w:numId w:val="13"/>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Developing a critical awareness of themselves and others </w:t>
      </w:r>
    </w:p>
    <w:p w14:paraId="2B9B1A67" w14:textId="77777777" w:rsidR="003459FD" w:rsidRPr="003459FD" w:rsidRDefault="003459FD" w:rsidP="003459FD">
      <w:pPr>
        <w:numPr>
          <w:ilvl w:val="0"/>
          <w:numId w:val="13"/>
        </w:numPr>
        <w:spacing w:line="240" w:lineRule="auto"/>
        <w:contextualSpacing/>
        <w:rPr>
          <w:rFonts w:ascii="Arial" w:eastAsia="Calibri" w:hAnsi="Arial" w:cs="Arial"/>
          <w:sz w:val="24"/>
          <w:szCs w:val="24"/>
        </w:rPr>
      </w:pPr>
      <w:r w:rsidRPr="003459FD">
        <w:rPr>
          <w:rFonts w:ascii="Arial" w:eastAsia="Calibri" w:hAnsi="Arial" w:cs="Arial"/>
          <w:sz w:val="24"/>
          <w:szCs w:val="24"/>
        </w:rPr>
        <w:t>Learning to show tolerance, understanding, respect and care for others</w:t>
      </w:r>
    </w:p>
    <w:p w14:paraId="78509BEF" w14:textId="77777777" w:rsidR="003459FD" w:rsidRPr="003459FD" w:rsidRDefault="003459FD" w:rsidP="003459FD">
      <w:pPr>
        <w:numPr>
          <w:ilvl w:val="0"/>
          <w:numId w:val="13"/>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Developing an awareness and belief in one’s own identity </w:t>
      </w:r>
    </w:p>
    <w:p w14:paraId="477B1AB5" w14:textId="77777777" w:rsidR="003459FD" w:rsidRPr="003459FD" w:rsidRDefault="003459FD" w:rsidP="003459FD">
      <w:pPr>
        <w:numPr>
          <w:ilvl w:val="0"/>
          <w:numId w:val="13"/>
        </w:numPr>
        <w:spacing w:line="240" w:lineRule="auto"/>
        <w:contextualSpacing/>
        <w:rPr>
          <w:rFonts w:ascii="Arial" w:eastAsia="Calibri" w:hAnsi="Arial" w:cs="Arial"/>
          <w:sz w:val="24"/>
          <w:szCs w:val="24"/>
        </w:rPr>
      </w:pPr>
      <w:r w:rsidRPr="003459FD">
        <w:rPr>
          <w:rFonts w:ascii="Arial" w:eastAsia="Calibri" w:hAnsi="Arial" w:cs="Arial"/>
          <w:sz w:val="24"/>
          <w:szCs w:val="24"/>
        </w:rPr>
        <w:t xml:space="preserve">Having a positive attitude towards the value of stable relationships for bringing up children </w:t>
      </w:r>
    </w:p>
    <w:p w14:paraId="58BC6765" w14:textId="77777777" w:rsidR="003459FD" w:rsidRPr="003459FD" w:rsidRDefault="003459FD" w:rsidP="003459FD">
      <w:pPr>
        <w:numPr>
          <w:ilvl w:val="0"/>
          <w:numId w:val="13"/>
        </w:numPr>
        <w:spacing w:line="240" w:lineRule="auto"/>
        <w:contextualSpacing/>
        <w:rPr>
          <w:rFonts w:ascii="Arial" w:eastAsia="Times New Roman" w:hAnsi="Arial" w:cs="Arial"/>
          <w:color w:val="000000"/>
          <w:sz w:val="24"/>
          <w:szCs w:val="24"/>
          <w:u w:val="single"/>
        </w:rPr>
      </w:pPr>
      <w:r w:rsidRPr="003459FD">
        <w:rPr>
          <w:rFonts w:ascii="Arial" w:eastAsia="Calibri" w:hAnsi="Arial" w:cs="Arial"/>
          <w:sz w:val="24"/>
          <w:szCs w:val="24"/>
        </w:rPr>
        <w:t>Acknowledging and understanding diversity with regard to religion, culture and sexual orientation</w:t>
      </w:r>
    </w:p>
    <w:p w14:paraId="4ED77F22" w14:textId="77777777" w:rsidR="003459FD" w:rsidRPr="003459FD" w:rsidRDefault="003459FD" w:rsidP="003459FD">
      <w:pPr>
        <w:spacing w:line="240" w:lineRule="auto"/>
        <w:ind w:left="426"/>
        <w:contextualSpacing/>
        <w:rPr>
          <w:rFonts w:ascii="Arial" w:eastAsia="Times New Roman" w:hAnsi="Arial" w:cs="Arial"/>
          <w:color w:val="000000"/>
          <w:sz w:val="24"/>
          <w:szCs w:val="24"/>
          <w:u w:val="single"/>
        </w:rPr>
      </w:pPr>
    </w:p>
    <w:p w14:paraId="3C351557" w14:textId="77777777" w:rsidR="003459FD" w:rsidRPr="003459FD" w:rsidRDefault="003459FD" w:rsidP="003459FD">
      <w:pPr>
        <w:spacing w:line="240" w:lineRule="auto"/>
        <w:ind w:left="426"/>
        <w:contextualSpacing/>
        <w:rPr>
          <w:rFonts w:ascii="Arial" w:eastAsia="Times New Roman" w:hAnsi="Arial" w:cs="Arial"/>
          <w:color w:val="000000"/>
          <w:sz w:val="24"/>
          <w:szCs w:val="24"/>
          <w:u w:val="single"/>
        </w:rPr>
      </w:pPr>
    </w:p>
    <w:p w14:paraId="5B808A36" w14:textId="77777777" w:rsidR="003459FD" w:rsidRPr="003459FD" w:rsidRDefault="003459FD" w:rsidP="003459FD">
      <w:pPr>
        <w:numPr>
          <w:ilvl w:val="0"/>
          <w:numId w:val="8"/>
        </w:numPr>
        <w:spacing w:line="240" w:lineRule="auto"/>
        <w:contextualSpacing/>
        <w:rPr>
          <w:rFonts w:ascii="Arial" w:eastAsia="Times New Roman" w:hAnsi="Arial" w:cs="Arial"/>
          <w:color w:val="000000"/>
          <w:sz w:val="24"/>
          <w:szCs w:val="24"/>
          <w:u w:val="single"/>
        </w:rPr>
      </w:pPr>
      <w:r w:rsidRPr="003459FD">
        <w:rPr>
          <w:rFonts w:ascii="Arial" w:eastAsia="Times New Roman" w:hAnsi="Arial" w:cs="Arial"/>
          <w:color w:val="000000"/>
          <w:sz w:val="24"/>
          <w:szCs w:val="24"/>
          <w:u w:val="single"/>
        </w:rPr>
        <w:t>Content and organisation</w:t>
      </w:r>
    </w:p>
    <w:p w14:paraId="6D433120" w14:textId="77777777" w:rsidR="003459FD" w:rsidRPr="003459FD" w:rsidRDefault="003459FD" w:rsidP="003459FD">
      <w:pPr>
        <w:spacing w:line="240" w:lineRule="auto"/>
        <w:ind w:left="360"/>
        <w:rPr>
          <w:rFonts w:ascii="Arial" w:eastAsia="Times New Roman" w:hAnsi="Arial" w:cs="Arial"/>
          <w:color w:val="000000"/>
          <w:sz w:val="24"/>
          <w:szCs w:val="24"/>
        </w:rPr>
      </w:pPr>
      <w:r w:rsidRPr="003459FD">
        <w:rPr>
          <w:rFonts w:ascii="Arial" w:eastAsia="Times New Roman" w:hAnsi="Arial" w:cs="Arial"/>
          <w:color w:val="000000"/>
          <w:sz w:val="24"/>
          <w:szCs w:val="24"/>
        </w:rPr>
        <w:t>Teachers will follow The Christopher Winter Project scheme of work for RSE, key themes are set out below for each relevant year group.</w:t>
      </w:r>
    </w:p>
    <w:tbl>
      <w:tblPr>
        <w:tblStyle w:val="TableGrid"/>
        <w:tblW w:w="0" w:type="auto"/>
        <w:tblInd w:w="360" w:type="dxa"/>
        <w:tblLook w:val="04A0" w:firstRow="1" w:lastRow="0" w:firstColumn="1" w:lastColumn="0" w:noHBand="0" w:noVBand="1"/>
      </w:tblPr>
      <w:tblGrid>
        <w:gridCol w:w="4041"/>
        <w:gridCol w:w="4052"/>
      </w:tblGrid>
      <w:tr w:rsidR="003459FD" w:rsidRPr="003459FD" w14:paraId="2055CA73" w14:textId="77777777" w:rsidTr="008A1B02">
        <w:tc>
          <w:tcPr>
            <w:tcW w:w="4041" w:type="dxa"/>
          </w:tcPr>
          <w:p w14:paraId="45C08DF6"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Reception</w:t>
            </w:r>
          </w:p>
          <w:p w14:paraId="07130198"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Our lives</w:t>
            </w:r>
          </w:p>
        </w:tc>
        <w:tc>
          <w:tcPr>
            <w:tcW w:w="4052" w:type="dxa"/>
          </w:tcPr>
          <w:p w14:paraId="7F30D4EB"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1: Our day</w:t>
            </w:r>
          </w:p>
          <w:p w14:paraId="0F653E20"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2: Keeping ourselves clean</w:t>
            </w:r>
          </w:p>
          <w:p w14:paraId="3A0D03C1"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3: Our families</w:t>
            </w:r>
          </w:p>
        </w:tc>
      </w:tr>
      <w:tr w:rsidR="003459FD" w:rsidRPr="003459FD" w14:paraId="117A75ED" w14:textId="77777777" w:rsidTr="008A1B02">
        <w:tc>
          <w:tcPr>
            <w:tcW w:w="4041" w:type="dxa"/>
          </w:tcPr>
          <w:p w14:paraId="16444E42"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Year 1</w:t>
            </w:r>
          </w:p>
          <w:p w14:paraId="557B0175"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Growing and Caring for Ourselves</w:t>
            </w:r>
          </w:p>
        </w:tc>
        <w:tc>
          <w:tcPr>
            <w:tcW w:w="4052" w:type="dxa"/>
          </w:tcPr>
          <w:p w14:paraId="6AF3CA48"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1: Keeping Clean</w:t>
            </w:r>
          </w:p>
          <w:p w14:paraId="25A411C3"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2: Growing and Changing</w:t>
            </w:r>
          </w:p>
          <w:p w14:paraId="224A2502"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 xml:space="preserve">Lesson 3:Families and Care </w:t>
            </w:r>
          </w:p>
        </w:tc>
      </w:tr>
      <w:tr w:rsidR="003459FD" w:rsidRPr="003459FD" w14:paraId="66E1A021" w14:textId="77777777" w:rsidTr="008A1B02">
        <w:tc>
          <w:tcPr>
            <w:tcW w:w="4041" w:type="dxa"/>
          </w:tcPr>
          <w:p w14:paraId="220AC16B"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Year 2</w:t>
            </w:r>
          </w:p>
          <w:p w14:paraId="11AAE1D1"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Differences</w:t>
            </w:r>
          </w:p>
        </w:tc>
        <w:tc>
          <w:tcPr>
            <w:tcW w:w="4052" w:type="dxa"/>
          </w:tcPr>
          <w:p w14:paraId="63A5CE63"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1: Differences boy and girl</w:t>
            </w:r>
          </w:p>
          <w:p w14:paraId="6AEBA665"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2: Differences male and female</w:t>
            </w:r>
          </w:p>
          <w:p w14:paraId="6D5B6940"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3: Naming the body parts</w:t>
            </w:r>
          </w:p>
        </w:tc>
      </w:tr>
      <w:tr w:rsidR="003459FD" w:rsidRPr="003459FD" w14:paraId="05033819" w14:textId="77777777" w:rsidTr="008A1B02">
        <w:tc>
          <w:tcPr>
            <w:tcW w:w="4041" w:type="dxa"/>
          </w:tcPr>
          <w:p w14:paraId="78C8F0C5"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Year 3</w:t>
            </w:r>
          </w:p>
          <w:p w14:paraId="4FC9AD27"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Valuing Difference and Keeping Safe</w:t>
            </w:r>
          </w:p>
        </w:tc>
        <w:tc>
          <w:tcPr>
            <w:tcW w:w="4052" w:type="dxa"/>
          </w:tcPr>
          <w:p w14:paraId="0704871D"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1: Differences male and female</w:t>
            </w:r>
          </w:p>
          <w:p w14:paraId="53C0241F"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2:Personal Space</w:t>
            </w:r>
          </w:p>
          <w:p w14:paraId="0D36A922"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3: Family differences</w:t>
            </w:r>
          </w:p>
        </w:tc>
      </w:tr>
      <w:tr w:rsidR="003459FD" w:rsidRPr="003459FD" w14:paraId="201645D3" w14:textId="77777777" w:rsidTr="008A1B02">
        <w:tc>
          <w:tcPr>
            <w:tcW w:w="4041" w:type="dxa"/>
          </w:tcPr>
          <w:p w14:paraId="678BDA24"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Year 4</w:t>
            </w:r>
          </w:p>
          <w:p w14:paraId="7B3C86B8"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Growing up</w:t>
            </w:r>
          </w:p>
        </w:tc>
        <w:tc>
          <w:tcPr>
            <w:tcW w:w="4052" w:type="dxa"/>
          </w:tcPr>
          <w:p w14:paraId="5C093368"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1: Growing and Changing</w:t>
            </w:r>
          </w:p>
          <w:p w14:paraId="680612A4"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2: What is puberty?</w:t>
            </w:r>
          </w:p>
          <w:p w14:paraId="4C061311"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3:Puberty changes and reproduction</w:t>
            </w:r>
          </w:p>
        </w:tc>
      </w:tr>
      <w:tr w:rsidR="003459FD" w:rsidRPr="003459FD" w14:paraId="77DFBECE" w14:textId="77777777" w:rsidTr="008A1B02">
        <w:tc>
          <w:tcPr>
            <w:tcW w:w="4041" w:type="dxa"/>
          </w:tcPr>
          <w:p w14:paraId="1181708B"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Year 5</w:t>
            </w:r>
          </w:p>
          <w:p w14:paraId="2DC74383"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Puberty</w:t>
            </w:r>
          </w:p>
        </w:tc>
        <w:tc>
          <w:tcPr>
            <w:tcW w:w="4052" w:type="dxa"/>
          </w:tcPr>
          <w:p w14:paraId="5075C936"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1: Talking about puberty</w:t>
            </w:r>
          </w:p>
          <w:p w14:paraId="51B5078A"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lastRenderedPageBreak/>
              <w:t>Lesson 2: Male and female changes</w:t>
            </w:r>
          </w:p>
          <w:p w14:paraId="28EF1AB1"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3: Puberty and hygiene</w:t>
            </w:r>
          </w:p>
        </w:tc>
      </w:tr>
      <w:tr w:rsidR="003459FD" w:rsidRPr="003459FD" w14:paraId="71594032" w14:textId="77777777" w:rsidTr="008A1B02">
        <w:tc>
          <w:tcPr>
            <w:tcW w:w="4041" w:type="dxa"/>
          </w:tcPr>
          <w:p w14:paraId="5DA7E21D"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lastRenderedPageBreak/>
              <w:t>Year 6</w:t>
            </w:r>
          </w:p>
          <w:p w14:paraId="0C9A675A"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Puberty, Relationships and Reproduction</w:t>
            </w:r>
          </w:p>
        </w:tc>
        <w:tc>
          <w:tcPr>
            <w:tcW w:w="4052" w:type="dxa"/>
          </w:tcPr>
          <w:p w14:paraId="1A7BA1FE"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1: Puberty and Reproduction</w:t>
            </w:r>
          </w:p>
          <w:p w14:paraId="14024CE4"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2: Understanding relationships</w:t>
            </w:r>
          </w:p>
          <w:p w14:paraId="374C8279"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3:Conception and Pregnancy</w:t>
            </w:r>
          </w:p>
          <w:p w14:paraId="0D3625EA" w14:textId="77777777" w:rsidR="003459FD" w:rsidRPr="003459FD" w:rsidRDefault="003459FD" w:rsidP="003459FD">
            <w:pPr>
              <w:rPr>
                <w:rFonts w:ascii="Arial" w:eastAsia="Times New Roman" w:hAnsi="Arial" w:cs="Arial"/>
                <w:color w:val="000000"/>
                <w:sz w:val="24"/>
                <w:szCs w:val="24"/>
              </w:rPr>
            </w:pPr>
            <w:r w:rsidRPr="003459FD">
              <w:rPr>
                <w:rFonts w:ascii="Arial" w:eastAsia="Times New Roman" w:hAnsi="Arial" w:cs="Arial"/>
                <w:color w:val="000000"/>
                <w:sz w:val="24"/>
                <w:szCs w:val="24"/>
              </w:rPr>
              <w:t>Lesson 4: Communicating in relationships</w:t>
            </w:r>
          </w:p>
        </w:tc>
      </w:tr>
    </w:tbl>
    <w:p w14:paraId="0800B53B" w14:textId="77777777" w:rsidR="003459FD" w:rsidRPr="003459FD" w:rsidRDefault="003459FD" w:rsidP="003459FD">
      <w:pPr>
        <w:widowControl w:val="0"/>
        <w:shd w:val="clear" w:color="auto" w:fill="FFFFFF"/>
        <w:autoSpaceDE w:val="0"/>
        <w:autoSpaceDN w:val="0"/>
        <w:adjustRightInd w:val="0"/>
        <w:spacing w:after="0" w:line="240" w:lineRule="auto"/>
        <w:rPr>
          <w:rFonts w:ascii="Arial" w:eastAsia="Times New Roman" w:hAnsi="Arial" w:cs="Arial"/>
          <w:color w:val="000000"/>
          <w:sz w:val="24"/>
          <w:szCs w:val="24"/>
        </w:rPr>
      </w:pPr>
    </w:p>
    <w:p w14:paraId="1E353DAD" w14:textId="77777777" w:rsidR="003459FD" w:rsidRPr="003459FD" w:rsidRDefault="003459FD" w:rsidP="003459FD">
      <w:pPr>
        <w:widowControl w:val="0"/>
        <w:shd w:val="clear" w:color="auto" w:fill="FFFFFF"/>
        <w:autoSpaceDE w:val="0"/>
        <w:autoSpaceDN w:val="0"/>
        <w:adjustRightInd w:val="0"/>
        <w:spacing w:before="274" w:after="0" w:line="240" w:lineRule="auto"/>
        <w:ind w:left="14"/>
        <w:rPr>
          <w:rFonts w:ascii="Arial" w:eastAsia="Times New Roman" w:hAnsi="Arial" w:cs="Arial"/>
          <w:sz w:val="24"/>
          <w:szCs w:val="24"/>
          <w:lang w:val="en-US"/>
        </w:rPr>
      </w:pPr>
      <w:r w:rsidRPr="003459FD">
        <w:rPr>
          <w:rFonts w:ascii="Arial" w:eastAsia="Times New Roman" w:hAnsi="Arial" w:cs="Arial"/>
          <w:color w:val="000000"/>
          <w:sz w:val="24"/>
          <w:szCs w:val="24"/>
          <w:u w:val="single"/>
        </w:rPr>
        <w:t>Cross curricular links</w:t>
      </w:r>
    </w:p>
    <w:p w14:paraId="7B8BD3E3" w14:textId="77777777" w:rsidR="003459FD" w:rsidRPr="003459FD" w:rsidRDefault="003459FD" w:rsidP="003459FD">
      <w:pPr>
        <w:widowControl w:val="0"/>
        <w:shd w:val="clear" w:color="auto" w:fill="FFFFFF"/>
        <w:autoSpaceDE w:val="0"/>
        <w:autoSpaceDN w:val="0"/>
        <w:adjustRightInd w:val="0"/>
        <w:spacing w:after="0" w:line="240" w:lineRule="auto"/>
        <w:ind w:left="10"/>
        <w:rPr>
          <w:rFonts w:ascii="Arial" w:eastAsia="Times New Roman" w:hAnsi="Arial" w:cs="Arial"/>
          <w:sz w:val="24"/>
          <w:szCs w:val="24"/>
          <w:lang w:val="en-US"/>
        </w:rPr>
      </w:pPr>
      <w:r w:rsidRPr="003459FD">
        <w:rPr>
          <w:rFonts w:ascii="Arial" w:eastAsia="Times New Roman" w:hAnsi="Arial" w:cs="Arial"/>
          <w:color w:val="000000"/>
          <w:spacing w:val="-2"/>
          <w:sz w:val="24"/>
          <w:szCs w:val="24"/>
        </w:rPr>
        <w:t xml:space="preserve">The New National Curriculum Science curriculum states that the main stages of the human life cycle should be taught before the end of Key Stage 2. However, the development of </w:t>
      </w:r>
      <w:r w:rsidRPr="003459FD">
        <w:rPr>
          <w:rFonts w:ascii="Arial" w:eastAsia="Times New Roman" w:hAnsi="Arial" w:cs="Arial"/>
          <w:color w:val="000000"/>
          <w:spacing w:val="-1"/>
          <w:sz w:val="24"/>
          <w:szCs w:val="24"/>
        </w:rPr>
        <w:t>life skills is predominant throughout the school within the Programme of Study for Personal, Social and Health Education</w:t>
      </w:r>
    </w:p>
    <w:p w14:paraId="3E4C9497" w14:textId="77777777" w:rsidR="003459FD" w:rsidRPr="003459FD" w:rsidRDefault="003459FD" w:rsidP="003459FD">
      <w:pPr>
        <w:widowControl w:val="0"/>
        <w:shd w:val="clear" w:color="auto" w:fill="FFFFFF"/>
        <w:autoSpaceDE w:val="0"/>
        <w:autoSpaceDN w:val="0"/>
        <w:adjustRightInd w:val="0"/>
        <w:spacing w:after="0" w:line="240" w:lineRule="auto"/>
        <w:rPr>
          <w:rFonts w:ascii="Arial" w:eastAsia="Times New Roman" w:hAnsi="Arial" w:cs="Arial"/>
          <w:color w:val="000000"/>
          <w:sz w:val="24"/>
          <w:szCs w:val="24"/>
          <w:u w:val="single"/>
        </w:rPr>
      </w:pPr>
    </w:p>
    <w:p w14:paraId="1AED38B4" w14:textId="77777777" w:rsidR="003459FD" w:rsidRPr="003459FD" w:rsidRDefault="003459FD" w:rsidP="003459FD">
      <w:pPr>
        <w:widowControl w:val="0"/>
        <w:numPr>
          <w:ilvl w:val="0"/>
          <w:numId w:val="8"/>
        </w:numPr>
        <w:shd w:val="clear" w:color="auto" w:fill="FFFFFF"/>
        <w:autoSpaceDE w:val="0"/>
        <w:autoSpaceDN w:val="0"/>
        <w:adjustRightInd w:val="0"/>
        <w:spacing w:after="0" w:line="240" w:lineRule="auto"/>
        <w:ind w:left="284"/>
        <w:contextualSpacing/>
        <w:rPr>
          <w:rFonts w:ascii="Arial" w:eastAsia="Times New Roman" w:hAnsi="Arial" w:cs="Arial"/>
          <w:sz w:val="24"/>
          <w:szCs w:val="24"/>
          <w:lang w:val="en-US"/>
        </w:rPr>
      </w:pPr>
      <w:r w:rsidRPr="003459FD">
        <w:rPr>
          <w:rFonts w:ascii="Arial" w:eastAsia="Times New Roman" w:hAnsi="Arial" w:cs="Arial"/>
          <w:color w:val="000000"/>
          <w:sz w:val="24"/>
          <w:szCs w:val="24"/>
          <w:u w:val="single"/>
        </w:rPr>
        <w:t xml:space="preserve"> Equal Opportunities</w:t>
      </w:r>
    </w:p>
    <w:p w14:paraId="19A50EAF" w14:textId="77777777" w:rsidR="003459FD" w:rsidRPr="003459FD" w:rsidRDefault="003459FD" w:rsidP="003459FD">
      <w:pPr>
        <w:widowControl w:val="0"/>
        <w:shd w:val="clear" w:color="auto" w:fill="FFFFFF"/>
        <w:autoSpaceDE w:val="0"/>
        <w:autoSpaceDN w:val="0"/>
        <w:adjustRightInd w:val="0"/>
        <w:spacing w:after="0" w:line="240" w:lineRule="auto"/>
        <w:ind w:left="-567" w:firstLine="567"/>
        <w:contextualSpacing/>
        <w:rPr>
          <w:rFonts w:ascii="Arial" w:eastAsia="Times New Roman" w:hAnsi="Arial" w:cs="Arial"/>
          <w:sz w:val="24"/>
          <w:szCs w:val="24"/>
          <w:lang w:val="en-US"/>
        </w:rPr>
      </w:pPr>
    </w:p>
    <w:p w14:paraId="6C311960"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rPr>
      </w:pPr>
      <w:r w:rsidRPr="003459FD">
        <w:rPr>
          <w:rFonts w:ascii="Arial" w:eastAsia="Calibri" w:hAnsi="Arial" w:cs="Arial"/>
          <w:sz w:val="24"/>
          <w:szCs w:val="24"/>
        </w:rPr>
        <w:t>SRE will be delivered in line with the school’s equal opportunities policy within an atmosphere of mutual respect. Resources selected to support the programme will be free from cultural bias wherever possible and will avoid gender stereotyping. SRE will be available to all pupils regardless of gender, culture or disability.</w:t>
      </w:r>
    </w:p>
    <w:p w14:paraId="32A774DB"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u w:val="single"/>
        </w:rPr>
      </w:pPr>
    </w:p>
    <w:p w14:paraId="5D3ACE7F" w14:textId="77777777" w:rsidR="003459FD" w:rsidRPr="003459FD" w:rsidRDefault="003459FD" w:rsidP="003459FD">
      <w:pPr>
        <w:widowControl w:val="0"/>
        <w:numPr>
          <w:ilvl w:val="0"/>
          <w:numId w:val="8"/>
        </w:numPr>
        <w:shd w:val="clear" w:color="auto" w:fill="FFFFFF"/>
        <w:autoSpaceDE w:val="0"/>
        <w:autoSpaceDN w:val="0"/>
        <w:adjustRightInd w:val="0"/>
        <w:spacing w:after="0" w:line="240" w:lineRule="auto"/>
        <w:ind w:right="17"/>
        <w:contextualSpacing/>
        <w:jc w:val="both"/>
        <w:rPr>
          <w:rFonts w:ascii="Arial" w:eastAsia="Calibri" w:hAnsi="Arial" w:cs="Arial"/>
          <w:sz w:val="24"/>
          <w:szCs w:val="24"/>
          <w:u w:val="single"/>
        </w:rPr>
      </w:pPr>
      <w:r w:rsidRPr="003459FD">
        <w:rPr>
          <w:rFonts w:ascii="Arial" w:eastAsia="Calibri" w:hAnsi="Arial" w:cs="Arial"/>
          <w:sz w:val="24"/>
          <w:szCs w:val="24"/>
          <w:u w:val="single"/>
        </w:rPr>
        <w:t>Other issues</w:t>
      </w:r>
    </w:p>
    <w:p w14:paraId="3410CF48"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u w:val="single"/>
        </w:rPr>
      </w:pPr>
    </w:p>
    <w:p w14:paraId="03ECBB47"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i/>
          <w:sz w:val="24"/>
          <w:szCs w:val="24"/>
          <w:u w:val="single"/>
        </w:rPr>
      </w:pPr>
      <w:r w:rsidRPr="003459FD">
        <w:rPr>
          <w:rFonts w:ascii="Arial" w:eastAsia="Calibri" w:hAnsi="Arial" w:cs="Arial"/>
          <w:i/>
          <w:sz w:val="24"/>
          <w:szCs w:val="24"/>
          <w:u w:val="single"/>
        </w:rPr>
        <w:t>Confidentiality</w:t>
      </w:r>
    </w:p>
    <w:p w14:paraId="2BD93629"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rPr>
      </w:pPr>
      <w:r w:rsidRPr="003459FD">
        <w:rPr>
          <w:rFonts w:ascii="Arial" w:eastAsia="Calibri" w:hAnsi="Arial" w:cs="Arial"/>
          <w:sz w:val="24"/>
          <w:szCs w:val="24"/>
        </w:rPr>
        <w:t>See confidentiality policy. This must be adhered to at all times.</w:t>
      </w:r>
    </w:p>
    <w:p w14:paraId="46FF928B" w14:textId="77777777" w:rsidR="003459FD" w:rsidRPr="003459FD" w:rsidRDefault="003459FD" w:rsidP="003459FD">
      <w:pPr>
        <w:widowControl w:val="0"/>
        <w:shd w:val="clear" w:color="auto" w:fill="FFFFFF"/>
        <w:autoSpaceDE w:val="0"/>
        <w:autoSpaceDN w:val="0"/>
        <w:adjustRightInd w:val="0"/>
        <w:spacing w:after="0" w:line="240" w:lineRule="auto"/>
        <w:ind w:left="720" w:right="17"/>
        <w:contextualSpacing/>
        <w:jc w:val="both"/>
        <w:rPr>
          <w:rFonts w:ascii="Arial" w:eastAsia="Calibri" w:hAnsi="Arial" w:cs="Arial"/>
          <w:sz w:val="24"/>
          <w:szCs w:val="24"/>
          <w:u w:val="single"/>
        </w:rPr>
      </w:pPr>
    </w:p>
    <w:p w14:paraId="55A5BB8E"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i/>
          <w:sz w:val="24"/>
          <w:szCs w:val="24"/>
          <w:u w:val="single"/>
        </w:rPr>
      </w:pPr>
      <w:r w:rsidRPr="003459FD">
        <w:rPr>
          <w:rFonts w:ascii="Arial" w:eastAsia="Calibri" w:hAnsi="Arial" w:cs="Arial"/>
          <w:i/>
          <w:sz w:val="24"/>
          <w:szCs w:val="24"/>
          <w:u w:val="single"/>
        </w:rPr>
        <w:t>Child Protection</w:t>
      </w:r>
    </w:p>
    <w:p w14:paraId="5219275A"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rPr>
      </w:pPr>
      <w:r w:rsidRPr="003459FD">
        <w:rPr>
          <w:rFonts w:ascii="Arial" w:eastAsia="Calibri" w:hAnsi="Arial" w:cs="Arial"/>
          <w:sz w:val="24"/>
          <w:szCs w:val="24"/>
        </w:rPr>
        <w:t xml:space="preserve">See Safeguarding Policy (With reference to Abuse, Forced Marriages and Female Genital Mutilation where appropriate). Always discuss concerns with the designated member of staff. </w:t>
      </w:r>
    </w:p>
    <w:p w14:paraId="2A078FB3"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rPr>
      </w:pPr>
    </w:p>
    <w:p w14:paraId="7F207DFF"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u w:val="single"/>
        </w:rPr>
      </w:pPr>
      <w:r w:rsidRPr="003459FD">
        <w:rPr>
          <w:rFonts w:ascii="Arial" w:eastAsia="Calibri" w:hAnsi="Arial" w:cs="Arial"/>
          <w:sz w:val="24"/>
          <w:szCs w:val="24"/>
          <w:u w:val="single"/>
        </w:rPr>
        <w:t>Personal Beliefs</w:t>
      </w:r>
    </w:p>
    <w:p w14:paraId="1C8E93C7"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rPr>
      </w:pPr>
      <w:r w:rsidRPr="003459FD">
        <w:rPr>
          <w:rFonts w:ascii="Arial" w:eastAsia="Calibri" w:hAnsi="Arial" w:cs="Arial"/>
          <w:sz w:val="24"/>
          <w:szCs w:val="24"/>
        </w:rPr>
        <w:t xml:space="preserve">Beliefs and attitudes of teachers should not influence their teaching of RSE. </w:t>
      </w:r>
    </w:p>
    <w:p w14:paraId="24C801C0" w14:textId="77777777" w:rsidR="003459FD" w:rsidRPr="003459FD" w:rsidRDefault="003459FD" w:rsidP="003459FD">
      <w:pPr>
        <w:widowControl w:val="0"/>
        <w:shd w:val="clear" w:color="auto" w:fill="FFFFFF"/>
        <w:autoSpaceDE w:val="0"/>
        <w:autoSpaceDN w:val="0"/>
        <w:adjustRightInd w:val="0"/>
        <w:spacing w:after="0" w:line="240" w:lineRule="auto"/>
        <w:ind w:right="17"/>
        <w:jc w:val="both"/>
        <w:rPr>
          <w:rFonts w:ascii="Arial" w:eastAsia="Calibri" w:hAnsi="Arial" w:cs="Arial"/>
          <w:sz w:val="24"/>
          <w:szCs w:val="24"/>
        </w:rPr>
      </w:pPr>
    </w:p>
    <w:p w14:paraId="27F7EF07" w14:textId="77777777" w:rsidR="003459FD" w:rsidRPr="003459FD" w:rsidRDefault="003459FD" w:rsidP="003459FD">
      <w:pPr>
        <w:widowControl w:val="0"/>
        <w:numPr>
          <w:ilvl w:val="0"/>
          <w:numId w:val="8"/>
        </w:numPr>
        <w:shd w:val="clear" w:color="auto" w:fill="FFFFFF"/>
        <w:autoSpaceDE w:val="0"/>
        <w:autoSpaceDN w:val="0"/>
        <w:adjustRightInd w:val="0"/>
        <w:spacing w:after="0" w:line="240" w:lineRule="auto"/>
        <w:ind w:right="17"/>
        <w:contextualSpacing/>
        <w:jc w:val="both"/>
        <w:rPr>
          <w:rFonts w:ascii="Arial" w:eastAsia="Calibri" w:hAnsi="Arial" w:cs="Arial"/>
          <w:sz w:val="24"/>
          <w:szCs w:val="24"/>
        </w:rPr>
      </w:pPr>
      <w:r w:rsidRPr="003459FD">
        <w:rPr>
          <w:rFonts w:ascii="Arial" w:eastAsia="Times New Roman" w:hAnsi="Arial" w:cs="Arial"/>
          <w:color w:val="000000"/>
          <w:sz w:val="24"/>
          <w:szCs w:val="24"/>
          <w:u w:val="single"/>
        </w:rPr>
        <w:t>Parental Involvement</w:t>
      </w:r>
    </w:p>
    <w:p w14:paraId="6D99B5EF" w14:textId="77777777" w:rsidR="003459FD" w:rsidRPr="003459FD" w:rsidRDefault="003459FD" w:rsidP="003459FD">
      <w:pPr>
        <w:widowControl w:val="0"/>
        <w:shd w:val="clear" w:color="auto" w:fill="FFFFFF"/>
        <w:autoSpaceDE w:val="0"/>
        <w:autoSpaceDN w:val="0"/>
        <w:adjustRightInd w:val="0"/>
        <w:spacing w:before="5" w:after="0" w:line="240" w:lineRule="auto"/>
        <w:ind w:left="24"/>
        <w:jc w:val="both"/>
        <w:rPr>
          <w:rFonts w:ascii="Arial" w:eastAsia="Times New Roman" w:hAnsi="Arial" w:cs="Arial"/>
          <w:color w:val="000000"/>
          <w:spacing w:val="-1"/>
          <w:sz w:val="24"/>
          <w:szCs w:val="24"/>
        </w:rPr>
      </w:pPr>
      <w:r w:rsidRPr="003459FD">
        <w:rPr>
          <w:rFonts w:ascii="Arial" w:eastAsia="Times New Roman" w:hAnsi="Arial" w:cs="Arial"/>
          <w:color w:val="000000"/>
          <w:spacing w:val="-2"/>
          <w:sz w:val="24"/>
          <w:szCs w:val="24"/>
        </w:rPr>
        <w:t xml:space="preserve">The Education Act 1996 gives parents the right to withdraw a child from all or part of </w:t>
      </w:r>
      <w:r w:rsidRPr="003459FD">
        <w:rPr>
          <w:rFonts w:ascii="Arial" w:eastAsia="Times New Roman" w:hAnsi="Arial" w:cs="Arial"/>
          <w:color w:val="000000"/>
          <w:sz w:val="24"/>
          <w:szCs w:val="24"/>
        </w:rPr>
        <w:t xml:space="preserve">RSE lessons. However, the law does not allow parents to withdraw a child </w:t>
      </w:r>
      <w:r w:rsidRPr="003459FD">
        <w:rPr>
          <w:rFonts w:ascii="Arial" w:eastAsia="Times New Roman" w:hAnsi="Arial" w:cs="Arial"/>
          <w:color w:val="000000"/>
          <w:spacing w:val="-1"/>
          <w:sz w:val="24"/>
          <w:szCs w:val="24"/>
        </w:rPr>
        <w:t>from the relevant aspects of science teaching.</w:t>
      </w:r>
    </w:p>
    <w:p w14:paraId="3CE57C39" w14:textId="77777777" w:rsidR="003459FD" w:rsidRPr="003459FD" w:rsidRDefault="003459FD" w:rsidP="003459FD">
      <w:pPr>
        <w:widowControl w:val="0"/>
        <w:shd w:val="clear" w:color="auto" w:fill="FFFFFF"/>
        <w:autoSpaceDE w:val="0"/>
        <w:autoSpaceDN w:val="0"/>
        <w:adjustRightInd w:val="0"/>
        <w:spacing w:before="5" w:after="0" w:line="240" w:lineRule="auto"/>
        <w:jc w:val="both"/>
        <w:rPr>
          <w:rFonts w:ascii="Arial" w:eastAsia="Times New Roman" w:hAnsi="Arial" w:cs="Arial"/>
          <w:color w:val="000000"/>
          <w:spacing w:val="-1"/>
          <w:sz w:val="24"/>
          <w:szCs w:val="24"/>
        </w:rPr>
      </w:pPr>
      <w:r w:rsidRPr="003459FD">
        <w:rPr>
          <w:rFonts w:ascii="Arial" w:eastAsia="Times New Roman" w:hAnsi="Arial" w:cs="Arial"/>
          <w:color w:val="000000"/>
          <w:spacing w:val="-1"/>
          <w:sz w:val="24"/>
          <w:szCs w:val="24"/>
        </w:rPr>
        <w:t>Parents are invited to an RSE parent consultation meeting to be informed of the CWP scheme and will be able to read the curriculum content relevant to their child’s year group. An ‘opt out’ option has been devised so that parents are able to withdraw their child from all or part of RSE lessons.</w:t>
      </w:r>
    </w:p>
    <w:p w14:paraId="4ADB6DD9" w14:textId="77777777" w:rsidR="003459FD" w:rsidRPr="003459FD" w:rsidRDefault="003459FD" w:rsidP="003459FD">
      <w:pPr>
        <w:widowControl w:val="0"/>
        <w:shd w:val="clear" w:color="auto" w:fill="FFFFFF"/>
        <w:autoSpaceDE w:val="0"/>
        <w:autoSpaceDN w:val="0"/>
        <w:adjustRightInd w:val="0"/>
        <w:spacing w:before="5" w:after="0" w:line="240" w:lineRule="auto"/>
        <w:jc w:val="both"/>
        <w:rPr>
          <w:rFonts w:ascii="Arial" w:eastAsia="Times New Roman" w:hAnsi="Arial" w:cs="Arial"/>
          <w:color w:val="000000"/>
          <w:spacing w:val="-1"/>
          <w:sz w:val="24"/>
          <w:szCs w:val="24"/>
        </w:rPr>
      </w:pPr>
      <w:r w:rsidRPr="003459FD">
        <w:rPr>
          <w:rFonts w:ascii="Arial" w:eastAsia="Times New Roman" w:hAnsi="Arial" w:cs="Arial"/>
          <w:color w:val="000000"/>
          <w:spacing w:val="-1"/>
          <w:sz w:val="24"/>
          <w:szCs w:val="24"/>
        </w:rPr>
        <w:t>An ‘Opt Out’ letter has been devised for parents to express the content which they would like their child to be withdrawn from.</w:t>
      </w:r>
    </w:p>
    <w:p w14:paraId="5F12012F" w14:textId="77777777" w:rsidR="003459FD" w:rsidRPr="003459FD" w:rsidRDefault="003459FD" w:rsidP="003459FD">
      <w:pPr>
        <w:widowControl w:val="0"/>
        <w:shd w:val="clear" w:color="auto" w:fill="FFFFFF"/>
        <w:autoSpaceDE w:val="0"/>
        <w:autoSpaceDN w:val="0"/>
        <w:adjustRightInd w:val="0"/>
        <w:spacing w:before="278" w:after="0" w:line="240" w:lineRule="auto"/>
        <w:ind w:left="24" w:right="19"/>
        <w:jc w:val="both"/>
        <w:rPr>
          <w:rFonts w:ascii="Arial" w:eastAsia="Times New Roman" w:hAnsi="Arial" w:cs="Arial"/>
          <w:color w:val="000000"/>
          <w:spacing w:val="-1"/>
          <w:sz w:val="24"/>
          <w:szCs w:val="24"/>
        </w:rPr>
      </w:pPr>
      <w:r w:rsidRPr="003459FD">
        <w:rPr>
          <w:rFonts w:ascii="Arial" w:eastAsia="Times New Roman" w:hAnsi="Arial" w:cs="Arial"/>
          <w:color w:val="000000"/>
          <w:spacing w:val="3"/>
          <w:sz w:val="24"/>
          <w:szCs w:val="24"/>
        </w:rPr>
        <w:lastRenderedPageBreak/>
        <w:t xml:space="preserve">Finally, we believe that effective education is a partnership between parents and </w:t>
      </w:r>
      <w:r w:rsidRPr="003459FD">
        <w:rPr>
          <w:rFonts w:ascii="Arial" w:eastAsia="Times New Roman" w:hAnsi="Arial" w:cs="Arial"/>
          <w:color w:val="000000"/>
          <w:spacing w:val="-1"/>
          <w:sz w:val="24"/>
          <w:szCs w:val="24"/>
        </w:rPr>
        <w:t>school and aim to work closely with parents to provide RSE as part of a broad and balanced curriculum.</w:t>
      </w:r>
    </w:p>
    <w:sectPr w:rsidR="003459FD" w:rsidRPr="003459FD" w:rsidSect="00A23D67">
      <w:pgSz w:w="11906" w:h="16838"/>
      <w:pgMar w:top="1440" w:right="1274" w:bottom="1440" w:left="1440" w:header="708" w:footer="708" w:gutter="0"/>
      <w:pgBorders w:offsetFrom="page">
        <w:top w:val="triple" w:sz="4" w:space="24" w:color="0070C0"/>
        <w:left w:val="triple" w:sz="4" w:space="24" w:color="0070C0"/>
        <w:bottom w:val="triple" w:sz="4" w:space="24" w:color="0070C0"/>
        <w:right w:val="trip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A3102"/>
    <w:multiLevelType w:val="hybridMultilevel"/>
    <w:tmpl w:val="D7927A68"/>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9525F3"/>
    <w:multiLevelType w:val="hybridMultilevel"/>
    <w:tmpl w:val="36CA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A4CCB"/>
    <w:multiLevelType w:val="hybridMultilevel"/>
    <w:tmpl w:val="80E4085C"/>
    <w:lvl w:ilvl="0" w:tplc="08090005">
      <w:start w:val="1"/>
      <w:numFmt w:val="bullet"/>
      <w:lvlText w:val=""/>
      <w:lvlJc w:val="left"/>
      <w:pPr>
        <w:ind w:left="1440" w:hanging="72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A02F83"/>
    <w:multiLevelType w:val="hybridMultilevel"/>
    <w:tmpl w:val="FA94C6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E42DD0"/>
    <w:multiLevelType w:val="hybridMultilevel"/>
    <w:tmpl w:val="5C627F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3046876"/>
    <w:multiLevelType w:val="hybridMultilevel"/>
    <w:tmpl w:val="760289D0"/>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372B2BD5"/>
    <w:multiLevelType w:val="hybridMultilevel"/>
    <w:tmpl w:val="83340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E23176"/>
    <w:multiLevelType w:val="hybridMultilevel"/>
    <w:tmpl w:val="90DCC4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310DC2"/>
    <w:multiLevelType w:val="hybridMultilevel"/>
    <w:tmpl w:val="F040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946A52"/>
    <w:multiLevelType w:val="hybridMultilevel"/>
    <w:tmpl w:val="2C46E0F6"/>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6A8F492B"/>
    <w:multiLevelType w:val="hybridMultilevel"/>
    <w:tmpl w:val="51AC8E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A113870"/>
    <w:multiLevelType w:val="hybridMultilevel"/>
    <w:tmpl w:val="C34818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9D37B4"/>
    <w:multiLevelType w:val="hybridMultilevel"/>
    <w:tmpl w:val="80CEC934"/>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501051092">
    <w:abstractNumId w:val="7"/>
  </w:num>
  <w:num w:numId="2" w16cid:durableId="526452716">
    <w:abstractNumId w:val="3"/>
  </w:num>
  <w:num w:numId="3" w16cid:durableId="689651073">
    <w:abstractNumId w:val="8"/>
  </w:num>
  <w:num w:numId="4" w16cid:durableId="1441335649">
    <w:abstractNumId w:val="10"/>
  </w:num>
  <w:num w:numId="5" w16cid:durableId="972447892">
    <w:abstractNumId w:val="0"/>
  </w:num>
  <w:num w:numId="6" w16cid:durableId="792331200">
    <w:abstractNumId w:val="4"/>
  </w:num>
  <w:num w:numId="7" w16cid:durableId="1237008097">
    <w:abstractNumId w:val="1"/>
  </w:num>
  <w:num w:numId="8" w16cid:durableId="1437947394">
    <w:abstractNumId w:val="6"/>
  </w:num>
  <w:num w:numId="9" w16cid:durableId="555942238">
    <w:abstractNumId w:val="2"/>
  </w:num>
  <w:num w:numId="10" w16cid:durableId="531311751">
    <w:abstractNumId w:val="12"/>
  </w:num>
  <w:num w:numId="11" w16cid:durableId="1372461500">
    <w:abstractNumId w:val="9"/>
  </w:num>
  <w:num w:numId="12" w16cid:durableId="1903053433">
    <w:abstractNumId w:val="5"/>
  </w:num>
  <w:num w:numId="13" w16cid:durableId="2102681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F03"/>
    <w:rsid w:val="00031017"/>
    <w:rsid w:val="000D6F03"/>
    <w:rsid w:val="000F5204"/>
    <w:rsid w:val="00180BC3"/>
    <w:rsid w:val="001919FD"/>
    <w:rsid w:val="001A3A1F"/>
    <w:rsid w:val="001B6E59"/>
    <w:rsid w:val="001B7D97"/>
    <w:rsid w:val="00221F61"/>
    <w:rsid w:val="003253B5"/>
    <w:rsid w:val="00327808"/>
    <w:rsid w:val="003459FD"/>
    <w:rsid w:val="00371C9E"/>
    <w:rsid w:val="00375A45"/>
    <w:rsid w:val="003A4EF9"/>
    <w:rsid w:val="003D60AD"/>
    <w:rsid w:val="004D5521"/>
    <w:rsid w:val="00583980"/>
    <w:rsid w:val="00617C55"/>
    <w:rsid w:val="006468E1"/>
    <w:rsid w:val="006E3D56"/>
    <w:rsid w:val="006F3511"/>
    <w:rsid w:val="0071161A"/>
    <w:rsid w:val="00783395"/>
    <w:rsid w:val="007A0A9B"/>
    <w:rsid w:val="007A2871"/>
    <w:rsid w:val="007D6FE0"/>
    <w:rsid w:val="007E3445"/>
    <w:rsid w:val="008640E7"/>
    <w:rsid w:val="00871A46"/>
    <w:rsid w:val="00885E69"/>
    <w:rsid w:val="00890057"/>
    <w:rsid w:val="00891574"/>
    <w:rsid w:val="008A1B02"/>
    <w:rsid w:val="008D01CA"/>
    <w:rsid w:val="00934E72"/>
    <w:rsid w:val="00A23D67"/>
    <w:rsid w:val="00A8469A"/>
    <w:rsid w:val="00B46321"/>
    <w:rsid w:val="00C21E9A"/>
    <w:rsid w:val="00C356F5"/>
    <w:rsid w:val="00CE61D3"/>
    <w:rsid w:val="00CF1AB5"/>
    <w:rsid w:val="00DA7040"/>
    <w:rsid w:val="00E52519"/>
    <w:rsid w:val="00E66176"/>
    <w:rsid w:val="00F8524C"/>
    <w:rsid w:val="00FF3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BC0"/>
  <w15:docId w15:val="{05B6B6E4-CB05-428D-9C61-91A660919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5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6F03"/>
    <w:pPr>
      <w:autoSpaceDE w:val="0"/>
      <w:autoSpaceDN w:val="0"/>
      <w:adjustRightInd w:val="0"/>
      <w:spacing w:after="0" w:line="240" w:lineRule="auto"/>
      <w:jc w:val="both"/>
    </w:pPr>
    <w:rPr>
      <w:rFonts w:ascii="Cambria" w:eastAsiaTheme="minorEastAsia" w:hAnsi="Cambria" w:cs="Cambria"/>
      <w:color w:val="000000"/>
      <w:sz w:val="24"/>
      <w:szCs w:val="24"/>
    </w:rPr>
  </w:style>
  <w:style w:type="paragraph" w:styleId="ListParagraph">
    <w:name w:val="List Paragraph"/>
    <w:basedOn w:val="Normal"/>
    <w:uiPriority w:val="34"/>
    <w:qFormat/>
    <w:rsid w:val="000D6F03"/>
    <w:pPr>
      <w:ind w:left="720"/>
      <w:contextualSpacing/>
      <w:jc w:val="both"/>
    </w:pPr>
    <w:rPr>
      <w:rFonts w:eastAsiaTheme="minorEastAsia"/>
      <w:sz w:val="20"/>
      <w:szCs w:val="20"/>
    </w:rPr>
  </w:style>
  <w:style w:type="table" w:styleId="TableGrid">
    <w:name w:val="Table Grid"/>
    <w:basedOn w:val="TableNormal"/>
    <w:uiPriority w:val="59"/>
    <w:rsid w:val="00180B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68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8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24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selstedschool.org" TargetMode="External"/><Relationship Id="rId4" Type="http://schemas.openxmlformats.org/officeDocument/2006/relationships/numbering" Target="numbering.xml"/><Relationship Id="rId9" Type="http://schemas.openxmlformats.org/officeDocument/2006/relationships/hyperlink" Target="mailto:office@selsted.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483DF9CA543940B67FE386B0662DD0" ma:contentTypeVersion="14" ma:contentTypeDescription="Create a new document." ma:contentTypeScope="" ma:versionID="d80da2d5f18bb05537a7c1739754e5da">
  <xsd:schema xmlns:xsd="http://www.w3.org/2001/XMLSchema" xmlns:xs="http://www.w3.org/2001/XMLSchema" xmlns:p="http://schemas.microsoft.com/office/2006/metadata/properties" xmlns:ns2="d5f9e1f2-cc8c-4fa2-8f23-ec0cf88ed07c" xmlns:ns3="b10022d8-0a68-4fd0-bece-78300e00e0bf" targetNamespace="http://schemas.microsoft.com/office/2006/metadata/properties" ma:root="true" ma:fieldsID="920fc83c353f1be1458e9f49685ede81" ns2:_="" ns3:_="">
    <xsd:import namespace="d5f9e1f2-cc8c-4fa2-8f23-ec0cf88ed07c"/>
    <xsd:import namespace="b10022d8-0a68-4fd0-bece-78300e00e0b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9e1f2-cc8c-4fa2-8f23-ec0cf88ed0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da29122-bf80-408e-a79e-78878cb2ff9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0022d8-0a68-4fd0-bece-78300e00e0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6594a4e-e16a-43c1-824c-56e296154a84}" ma:internalName="TaxCatchAll" ma:showField="CatchAllData" ma:web="b10022d8-0a68-4fd0-bece-78300e00e0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f9e1f2-cc8c-4fa2-8f23-ec0cf88ed07c">
      <Terms xmlns="http://schemas.microsoft.com/office/infopath/2007/PartnerControls"/>
    </lcf76f155ced4ddcb4097134ff3c332f>
    <TaxCatchAll xmlns="b10022d8-0a68-4fd0-bece-78300e00e0b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C312A9-34F6-4F20-9546-F684BAC2F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9e1f2-cc8c-4fa2-8f23-ec0cf88ed07c"/>
    <ds:schemaRef ds:uri="b10022d8-0a68-4fd0-bece-78300e00e0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CA692E-0081-4395-BF52-52ECB8928BBC}">
  <ds:schemaRefs>
    <ds:schemaRef ds:uri="http://purl.org/dc/terms/"/>
    <ds:schemaRef ds:uri="http://purl.org/dc/elements/1.1/"/>
    <ds:schemaRef ds:uri="http://schemas.microsoft.com/office/2006/documentManagement/types"/>
    <ds:schemaRef ds:uri="6102810b-7370-48d0-a7b0-42d47a9d4abe"/>
    <ds:schemaRef ds:uri="http://purl.org/dc/dcmityp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978faed4-80ca-49be-9c78-85f9e2f5e881"/>
    <ds:schemaRef ds:uri="d5f9e1f2-cc8c-4fa2-8f23-ec0cf88ed07c"/>
    <ds:schemaRef ds:uri="b10022d8-0a68-4fd0-bece-78300e00e0bf"/>
  </ds:schemaRefs>
</ds:datastoreItem>
</file>

<file path=customXml/itemProps3.xml><?xml version="1.0" encoding="utf-8"?>
<ds:datastoreItem xmlns:ds="http://schemas.openxmlformats.org/officeDocument/2006/customXml" ds:itemID="{8C29B8CC-637C-4628-8E52-4442D0C24A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1556</Words>
  <Characters>8874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Selsted CE Primary School</Company>
  <LinksUpToDate>false</LinksUpToDate>
  <CharactersWithSpaces>10410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rflack</dc:creator>
  <cp:lastModifiedBy>8863160 Headteacher</cp:lastModifiedBy>
  <cp:revision>2</cp:revision>
  <cp:lastPrinted>2019-08-30T11:36:00Z</cp:lastPrinted>
  <dcterms:created xsi:type="dcterms:W3CDTF">2026-08-20T11:37:00Z</dcterms:created>
  <dcterms:modified xsi:type="dcterms:W3CDTF">2026-08-20T11:37:00Z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0x010100AE483DF9CA543940B67FE386B0662DD0</vt:lpwstr>
  </property>
  <property fmtid="{D5CDD505-2E9C-101B-9397-08002B2CF9AE}" pid="3" name="_dlc_DocIdItemGuid">
    <vt:lpwstr>7bf90fcb-8d0e-4ccf-8f75-bca2f9157be7</vt:lpwstr>
  </property>
</Properties>
</file>